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52044" w14:textId="3CAFCE0E" w:rsidR="00B635A9" w:rsidRPr="00222D84" w:rsidRDefault="00B635A9" w:rsidP="00B635A9">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bookmarkStart w:id="0" w:name="OLE_LINK24"/>
      <w:bookmarkStart w:id="1" w:name="OLE_LINK25"/>
      <w:bookmarkStart w:id="2" w:name="_GoBack"/>
      <w:bookmarkEnd w:id="2"/>
      <w:r w:rsidRPr="00222D84">
        <w:rPr>
          <w:rFonts w:ascii="Arial" w:eastAsia="宋体" w:hAnsi="Arial" w:cs="Arial"/>
          <w:b/>
          <w:bCs/>
          <w:sz w:val="22"/>
          <w:szCs w:val="22"/>
        </w:rPr>
        <w:t>3GPP TSG-RAN WG2 Meeting #1</w:t>
      </w:r>
      <w:r w:rsidRPr="00222D84">
        <w:rPr>
          <w:rFonts w:ascii="Arial" w:eastAsia="宋体" w:hAnsi="Arial" w:cs="Arial" w:hint="eastAsia"/>
          <w:b/>
          <w:bCs/>
          <w:sz w:val="22"/>
          <w:szCs w:val="22"/>
        </w:rPr>
        <w:t>1</w:t>
      </w:r>
      <w:r>
        <w:rPr>
          <w:rFonts w:ascii="Arial" w:eastAsia="宋体" w:hAnsi="Arial" w:cs="Arial"/>
          <w:b/>
          <w:bCs/>
          <w:sz w:val="22"/>
          <w:szCs w:val="22"/>
        </w:rPr>
        <w:t>5</w:t>
      </w:r>
      <w:r w:rsidRPr="00222D84">
        <w:rPr>
          <w:rFonts w:ascii="Arial" w:eastAsia="宋体" w:hAnsi="Arial" w:cs="Arial" w:hint="eastAsia"/>
          <w:b/>
          <w:bCs/>
          <w:sz w:val="22"/>
          <w:szCs w:val="22"/>
          <w:lang w:eastAsia="zh-CN"/>
        </w:rPr>
        <w:t xml:space="preserve"> </w:t>
      </w:r>
      <w:r w:rsidRPr="00222D84">
        <w:rPr>
          <w:rFonts w:ascii="Arial" w:eastAsia="宋体" w:hAnsi="Arial" w:cs="Arial"/>
          <w:b/>
          <w:bCs/>
          <w:sz w:val="22"/>
          <w:szCs w:val="22"/>
        </w:rPr>
        <w:t>electronic</w:t>
      </w:r>
      <w:r w:rsidRPr="00222D84">
        <w:rPr>
          <w:rFonts w:ascii="Arial" w:eastAsia="宋体" w:hAnsi="Arial" w:cs="Arial"/>
          <w:b/>
          <w:bCs/>
          <w:sz w:val="22"/>
          <w:szCs w:val="22"/>
          <w:lang w:eastAsia="zh-CN"/>
        </w:rPr>
        <w:tab/>
      </w:r>
      <w:r w:rsidRPr="00222D84">
        <w:rPr>
          <w:rFonts w:ascii="Arial" w:eastAsia="宋体" w:hAnsi="Arial" w:cs="Arial"/>
          <w:b/>
          <w:bCs/>
          <w:sz w:val="22"/>
          <w:szCs w:val="22"/>
          <w:lang w:eastAsia="zh-CN"/>
        </w:rPr>
        <w:tab/>
      </w:r>
      <w:r w:rsidRPr="00222D84">
        <w:rPr>
          <w:rFonts w:ascii="Arial" w:eastAsia="宋体" w:hAnsi="Arial" w:cs="Arial"/>
          <w:b/>
          <w:bCs/>
          <w:sz w:val="22"/>
          <w:szCs w:val="22"/>
          <w:lang w:eastAsia="zh-CN"/>
        </w:rPr>
        <w:tab/>
        <w:t xml:space="preserve">        </w:t>
      </w:r>
      <w:r>
        <w:rPr>
          <w:rFonts w:ascii="Arial" w:eastAsia="宋体" w:hAnsi="Arial" w:cs="Arial"/>
          <w:b/>
          <w:bCs/>
          <w:sz w:val="22"/>
          <w:szCs w:val="22"/>
          <w:lang w:eastAsia="zh-CN"/>
        </w:rPr>
        <w:tab/>
        <w:t xml:space="preserve">           </w:t>
      </w:r>
      <w:r w:rsidR="00C7675C" w:rsidRPr="00C7675C">
        <w:rPr>
          <w:rFonts w:ascii="Segoe UI" w:hAnsi="Segoe UI" w:cs="Segoe UI"/>
          <w:b/>
          <w:bCs/>
          <w:sz w:val="21"/>
          <w:szCs w:val="18"/>
        </w:rPr>
        <w:t>R2-2107449</w:t>
      </w:r>
    </w:p>
    <w:bookmarkEnd w:id="0"/>
    <w:bookmarkEnd w:id="1"/>
    <w:p w14:paraId="26F3BE06" w14:textId="77777777" w:rsidR="00B635A9" w:rsidRPr="00222D84" w:rsidRDefault="00B635A9" w:rsidP="00B635A9">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 xml:space="preserve">E-Meeting, </w:t>
      </w:r>
      <w:r>
        <w:rPr>
          <w:rFonts w:ascii="Arial" w:eastAsia="宋体" w:hAnsi="Arial" w:cs="Arial"/>
          <w:b/>
          <w:bCs/>
          <w:sz w:val="22"/>
          <w:szCs w:val="22"/>
          <w:lang w:val="de-DE"/>
        </w:rPr>
        <w:t>16</w:t>
      </w:r>
      <w:r w:rsidRPr="00222D84">
        <w:rPr>
          <w:rFonts w:ascii="Arial" w:eastAsia="宋体" w:hAnsi="Arial" w:cs="Arial"/>
          <w:b/>
          <w:bCs/>
          <w:sz w:val="22"/>
          <w:szCs w:val="22"/>
          <w:lang w:val="de-DE"/>
        </w:rPr>
        <w:t xml:space="preserve"> </w:t>
      </w:r>
      <w:r>
        <w:rPr>
          <w:rFonts w:ascii="Arial" w:eastAsia="宋体" w:hAnsi="Arial" w:cs="Arial"/>
          <w:b/>
          <w:bCs/>
          <w:sz w:val="22"/>
          <w:szCs w:val="22"/>
          <w:lang w:val="de-DE"/>
        </w:rPr>
        <w:t>–</w:t>
      </w:r>
      <w:r w:rsidRPr="00222D84">
        <w:rPr>
          <w:rFonts w:ascii="Arial" w:eastAsia="宋体" w:hAnsi="Arial" w:cs="Arial"/>
          <w:b/>
          <w:bCs/>
          <w:sz w:val="22"/>
          <w:szCs w:val="22"/>
          <w:lang w:val="de-DE"/>
        </w:rPr>
        <w:t xml:space="preserve"> </w:t>
      </w:r>
      <w:r>
        <w:rPr>
          <w:rFonts w:ascii="Arial" w:eastAsia="宋体" w:hAnsi="Arial" w:cs="Arial"/>
          <w:b/>
          <w:bCs/>
          <w:sz w:val="22"/>
          <w:szCs w:val="22"/>
          <w:lang w:val="de-DE"/>
        </w:rPr>
        <w:t>27 August</w:t>
      </w:r>
      <w:r w:rsidRPr="00222D84">
        <w:rPr>
          <w:rFonts w:ascii="Arial" w:eastAsia="宋体" w:hAnsi="Arial" w:cs="Arial"/>
          <w:b/>
          <w:bCs/>
          <w:sz w:val="22"/>
          <w:szCs w:val="22"/>
          <w:lang w:eastAsia="zh-CN"/>
        </w:rPr>
        <w:t xml:space="preserve"> </w:t>
      </w:r>
      <w:r w:rsidRPr="00222D84">
        <w:rPr>
          <w:rFonts w:ascii="Arial" w:eastAsia="宋体" w:hAnsi="Arial" w:cs="Arial"/>
          <w:b/>
          <w:bCs/>
          <w:sz w:val="22"/>
          <w:szCs w:val="22"/>
        </w:rPr>
        <w:t>202</w:t>
      </w:r>
      <w:r w:rsidRPr="00222D84">
        <w:rPr>
          <w:rFonts w:ascii="Arial" w:eastAsia="宋体" w:hAnsi="Arial" w:cs="Arial" w:hint="eastAsia"/>
          <w:b/>
          <w:bCs/>
          <w:sz w:val="22"/>
          <w:szCs w:val="22"/>
          <w:lang w:eastAsia="zh-CN"/>
        </w:rPr>
        <w:t>1</w:t>
      </w:r>
    </w:p>
    <w:p w14:paraId="0E19238D"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p>
    <w:p w14:paraId="75759C54"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Source:</w:t>
      </w:r>
      <w:r w:rsidRPr="00222D84">
        <w:rPr>
          <w:rFonts w:ascii="Arial" w:eastAsia="宋体" w:hAnsi="Arial" w:cs="Arial"/>
          <w:b/>
          <w:bCs/>
          <w:sz w:val="22"/>
          <w:szCs w:val="22"/>
        </w:rPr>
        <w:tab/>
      </w:r>
      <w:r w:rsidRPr="00222D84">
        <w:rPr>
          <w:rFonts w:ascii="Arial" w:eastAsia="宋体" w:hAnsi="Arial" w:cs="Arial"/>
          <w:b/>
          <w:bCs/>
          <w:sz w:val="22"/>
          <w:szCs w:val="22"/>
          <w:lang w:eastAsia="zh-CN"/>
        </w:rPr>
        <w:t>vivo</w:t>
      </w:r>
    </w:p>
    <w:p w14:paraId="3BFB46FD" w14:textId="47C216E4" w:rsidR="00117F03" w:rsidRPr="00222D84" w:rsidRDefault="00117F03" w:rsidP="00797581">
      <w:pPr>
        <w:tabs>
          <w:tab w:val="left" w:pos="1985"/>
        </w:tabs>
        <w:overflowPunct w:val="0"/>
        <w:autoSpaceDE w:val="0"/>
        <w:autoSpaceDN w:val="0"/>
        <w:adjustRightInd w:val="0"/>
        <w:ind w:left="1981" w:hangingChars="897" w:hanging="1981"/>
        <w:jc w:val="both"/>
        <w:textAlignment w:val="baseline"/>
        <w:rPr>
          <w:rFonts w:ascii="Arial" w:eastAsia="宋体" w:hAnsi="Arial" w:cs="Arial"/>
          <w:b/>
          <w:bCs/>
          <w:sz w:val="22"/>
          <w:szCs w:val="22"/>
        </w:rPr>
      </w:pPr>
      <w:r w:rsidRPr="00222D84">
        <w:rPr>
          <w:rFonts w:ascii="Arial" w:eastAsia="宋体" w:hAnsi="Arial" w:cs="Arial"/>
          <w:b/>
          <w:bCs/>
          <w:sz w:val="22"/>
          <w:szCs w:val="22"/>
        </w:rPr>
        <w:t>Title:</w:t>
      </w:r>
      <w:bookmarkStart w:id="3" w:name="Title"/>
      <w:bookmarkEnd w:id="3"/>
      <w:r w:rsidRPr="00222D84">
        <w:rPr>
          <w:rFonts w:ascii="Arial" w:eastAsia="宋体" w:hAnsi="Arial" w:cs="Arial"/>
          <w:b/>
          <w:bCs/>
          <w:sz w:val="22"/>
          <w:szCs w:val="22"/>
        </w:rPr>
        <w:tab/>
      </w:r>
      <w:r w:rsidR="00797581">
        <w:rPr>
          <w:rFonts w:ascii="Arial" w:eastAsia="宋体" w:hAnsi="Arial" w:cs="Arial"/>
          <w:b/>
          <w:bCs/>
          <w:sz w:val="22"/>
          <w:szCs w:val="22"/>
        </w:rPr>
        <w:t>Impact on DRX timer</w:t>
      </w:r>
      <w:r w:rsidR="000D468B">
        <w:rPr>
          <w:rFonts w:ascii="Arial" w:eastAsia="宋体" w:hAnsi="Arial" w:cs="Arial"/>
          <w:b/>
          <w:bCs/>
          <w:sz w:val="22"/>
          <w:szCs w:val="22"/>
        </w:rPr>
        <w:t>s</w:t>
      </w:r>
      <w:r w:rsidR="00797581">
        <w:rPr>
          <w:rFonts w:ascii="Arial" w:eastAsia="宋体" w:hAnsi="Arial" w:cs="Arial"/>
          <w:b/>
          <w:bCs/>
          <w:sz w:val="22"/>
          <w:szCs w:val="22"/>
        </w:rPr>
        <w:t xml:space="preserve"> </w:t>
      </w:r>
      <w:r w:rsidR="009F70A3">
        <w:rPr>
          <w:rFonts w:ascii="Arial" w:eastAsia="宋体" w:hAnsi="Arial" w:cs="Arial"/>
          <w:b/>
          <w:bCs/>
          <w:sz w:val="22"/>
          <w:szCs w:val="22"/>
        </w:rPr>
        <w:t>with</w:t>
      </w:r>
      <w:r w:rsidR="00797581">
        <w:rPr>
          <w:rFonts w:ascii="Arial" w:eastAsia="宋体" w:hAnsi="Arial" w:cs="Arial"/>
          <w:b/>
          <w:bCs/>
          <w:sz w:val="22"/>
          <w:szCs w:val="22"/>
        </w:rPr>
        <w:t xml:space="preserve"> UL/DL </w:t>
      </w:r>
      <w:r w:rsidR="000A4B60">
        <w:rPr>
          <w:rFonts w:ascii="Arial" w:eastAsia="宋体" w:hAnsi="Arial" w:cs="Arial"/>
          <w:b/>
          <w:bCs/>
          <w:sz w:val="22"/>
          <w:szCs w:val="22"/>
        </w:rPr>
        <w:t>HARQ</w:t>
      </w:r>
      <w:r w:rsidR="00797581">
        <w:rPr>
          <w:rFonts w:ascii="Arial" w:eastAsia="宋体" w:hAnsi="Arial" w:cs="Arial"/>
          <w:b/>
          <w:bCs/>
          <w:sz w:val="22"/>
          <w:szCs w:val="22"/>
        </w:rPr>
        <w:t xml:space="preserve"> enhancement in NTN</w:t>
      </w:r>
    </w:p>
    <w:p w14:paraId="31DF3725" w14:textId="6DB71828"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Agenda Item:</w:t>
      </w:r>
      <w:bookmarkStart w:id="4" w:name="Source"/>
      <w:bookmarkEnd w:id="4"/>
      <w:r w:rsidRPr="00222D84">
        <w:rPr>
          <w:rFonts w:ascii="Arial" w:eastAsia="宋体" w:hAnsi="Arial" w:cs="Arial"/>
          <w:b/>
          <w:bCs/>
          <w:sz w:val="22"/>
          <w:szCs w:val="22"/>
        </w:rPr>
        <w:tab/>
      </w:r>
      <w:r w:rsidR="0013418C">
        <w:rPr>
          <w:rFonts w:ascii="Arial" w:eastAsia="宋体" w:hAnsi="Arial" w:cs="Arial"/>
          <w:b/>
          <w:bCs/>
          <w:sz w:val="22"/>
          <w:szCs w:val="22"/>
          <w:lang w:eastAsia="zh-CN"/>
        </w:rPr>
        <w:t>8.10.2.2</w:t>
      </w:r>
    </w:p>
    <w:p w14:paraId="5B535B1C" w14:textId="77777777" w:rsidR="00117F03" w:rsidRPr="00222D84" w:rsidRDefault="00117F03" w:rsidP="009A62CD">
      <w:pPr>
        <w:tabs>
          <w:tab w:val="left" w:pos="1979"/>
        </w:tabs>
        <w:overflowPunct w:val="0"/>
        <w:autoSpaceDE w:val="0"/>
        <w:autoSpaceDN w:val="0"/>
        <w:adjustRightInd w:val="0"/>
        <w:jc w:val="both"/>
        <w:textAlignment w:val="baseline"/>
        <w:rPr>
          <w:rFonts w:ascii="Arial" w:eastAsia="宋体" w:hAnsi="Arial" w:cs="Arial"/>
          <w:b/>
          <w:bCs/>
          <w:sz w:val="22"/>
          <w:szCs w:val="22"/>
          <w:lang w:eastAsia="zh-CN"/>
        </w:rPr>
      </w:pPr>
      <w:r w:rsidRPr="00222D84">
        <w:rPr>
          <w:rFonts w:ascii="Arial" w:eastAsia="宋体" w:hAnsi="Arial" w:cs="Arial"/>
          <w:b/>
          <w:bCs/>
          <w:sz w:val="22"/>
          <w:szCs w:val="22"/>
        </w:rPr>
        <w:t>Document for:</w:t>
      </w:r>
      <w:r w:rsidRPr="00222D84">
        <w:rPr>
          <w:rFonts w:ascii="Arial" w:eastAsia="宋体" w:hAnsi="Arial" w:cs="Arial"/>
          <w:b/>
          <w:bCs/>
          <w:sz w:val="22"/>
          <w:szCs w:val="22"/>
        </w:rPr>
        <w:tab/>
      </w:r>
      <w:bookmarkStart w:id="5" w:name="DocumentFor"/>
      <w:bookmarkEnd w:id="5"/>
      <w:r w:rsidRPr="00222D84">
        <w:rPr>
          <w:rFonts w:ascii="Arial" w:eastAsia="宋体" w:hAnsi="Arial" w:cs="Arial"/>
          <w:b/>
          <w:bCs/>
          <w:sz w:val="22"/>
          <w:szCs w:val="22"/>
        </w:rPr>
        <w:t>Discussion</w:t>
      </w:r>
      <w:r w:rsidRPr="00222D84">
        <w:rPr>
          <w:rFonts w:ascii="Arial" w:eastAsia="宋体" w:hAnsi="Arial" w:cs="Arial"/>
          <w:b/>
          <w:bCs/>
          <w:sz w:val="22"/>
          <w:szCs w:val="22"/>
          <w:lang w:eastAsia="zh-CN"/>
        </w:rPr>
        <w:t xml:space="preserve"> and Decision</w:t>
      </w:r>
    </w:p>
    <w:p w14:paraId="27DB24C1" w14:textId="77777777" w:rsidR="00117F03" w:rsidRDefault="00117F03" w:rsidP="00F40255">
      <w:pPr>
        <w:pStyle w:val="10"/>
        <w:keepLines/>
        <w:numPr>
          <w:ilvl w:val="0"/>
          <w:numId w:val="5"/>
        </w:numPr>
        <w:pBdr>
          <w:top w:val="single" w:sz="12" w:space="3" w:color="auto"/>
        </w:pBdr>
        <w:tabs>
          <w:tab w:val="clear" w:pos="425"/>
        </w:tabs>
        <w:overflowPunct w:val="0"/>
        <w:autoSpaceDE w:val="0"/>
        <w:autoSpaceDN w:val="0"/>
        <w:adjustRightInd w:val="0"/>
        <w:spacing w:before="240" w:after="180"/>
        <w:ind w:left="709" w:hanging="709"/>
        <w:jc w:val="both"/>
        <w:textAlignment w:val="baseline"/>
        <w:rPr>
          <w:rFonts w:cs="Times New Roman"/>
          <w:b w:val="0"/>
          <w:bCs w:val="0"/>
          <w:kern w:val="0"/>
          <w:sz w:val="36"/>
          <w:szCs w:val="20"/>
          <w:lang w:eastAsia="en-GB"/>
        </w:rPr>
      </w:pPr>
      <w:bookmarkStart w:id="6" w:name="OLE_LINK13"/>
      <w:bookmarkStart w:id="7" w:name="OLE_LINK14"/>
      <w:r>
        <w:rPr>
          <w:rFonts w:cs="Times New Roman"/>
          <w:b w:val="0"/>
          <w:bCs w:val="0"/>
          <w:kern w:val="0"/>
          <w:sz w:val="36"/>
          <w:szCs w:val="20"/>
          <w:lang w:eastAsia="en-GB"/>
        </w:rPr>
        <w:t>Introduction</w:t>
      </w:r>
    </w:p>
    <w:p w14:paraId="7DD8FB07" w14:textId="7DAB2C5D" w:rsidR="00117F03" w:rsidRDefault="00FF01E1" w:rsidP="009A62CD">
      <w:pPr>
        <w:jc w:val="both"/>
        <w:rPr>
          <w:rFonts w:eastAsia="宋体"/>
          <w:lang w:eastAsia="zh-CN"/>
        </w:rPr>
      </w:pPr>
      <w:r>
        <w:rPr>
          <w:rFonts w:eastAsia="宋体" w:hint="eastAsia"/>
          <w:lang w:eastAsia="zh-CN"/>
        </w:rPr>
        <w:t>In</w:t>
      </w:r>
      <w:r>
        <w:rPr>
          <w:rFonts w:eastAsia="宋体"/>
          <w:lang w:eastAsia="zh-CN"/>
        </w:rPr>
        <w:t xml:space="preserve"> this contribution, the </w:t>
      </w:r>
      <w:r w:rsidR="00640418">
        <w:rPr>
          <w:rFonts w:eastAsia="宋体"/>
          <w:lang w:eastAsia="zh-CN"/>
        </w:rPr>
        <w:t>impact</w:t>
      </w:r>
      <w:r w:rsidR="001F1600">
        <w:rPr>
          <w:rFonts w:eastAsia="宋体"/>
          <w:lang w:eastAsia="zh-CN"/>
        </w:rPr>
        <w:t>s</w:t>
      </w:r>
      <w:r w:rsidR="00640418">
        <w:rPr>
          <w:rFonts w:eastAsia="宋体"/>
          <w:lang w:eastAsia="zh-CN"/>
        </w:rPr>
        <w:t xml:space="preserve"> on </w:t>
      </w:r>
      <w:r>
        <w:rPr>
          <w:rFonts w:eastAsia="宋体"/>
          <w:lang w:eastAsia="zh-CN"/>
        </w:rPr>
        <w:t xml:space="preserve">DRX timer </w:t>
      </w:r>
      <w:r w:rsidR="00640418">
        <w:rPr>
          <w:rFonts w:eastAsia="宋体"/>
          <w:lang w:eastAsia="zh-CN"/>
        </w:rPr>
        <w:t xml:space="preserve">due to the </w:t>
      </w:r>
      <w:r>
        <w:rPr>
          <w:rFonts w:eastAsia="宋体"/>
          <w:lang w:eastAsia="zh-CN"/>
        </w:rPr>
        <w:t>UL/DL HARQ enhancement</w:t>
      </w:r>
      <w:r w:rsidR="00640418">
        <w:rPr>
          <w:rFonts w:eastAsia="宋体"/>
          <w:lang w:eastAsia="zh-CN"/>
        </w:rPr>
        <w:t>s introduced in NTN</w:t>
      </w:r>
      <w:r>
        <w:rPr>
          <w:rFonts w:eastAsia="宋体"/>
          <w:lang w:eastAsia="zh-CN"/>
        </w:rPr>
        <w:t xml:space="preserve"> are discussed</w:t>
      </w:r>
      <w:r w:rsidR="001F1600">
        <w:rPr>
          <w:rFonts w:eastAsia="宋体"/>
          <w:lang w:eastAsia="zh-CN"/>
        </w:rPr>
        <w:t xml:space="preserve"> with </w:t>
      </w:r>
      <w:r w:rsidR="00831769">
        <w:rPr>
          <w:rFonts w:eastAsia="宋体"/>
          <w:lang w:eastAsia="zh-CN"/>
        </w:rPr>
        <w:t xml:space="preserve">corresponding proposals </w:t>
      </w:r>
      <w:r w:rsidR="001F1600">
        <w:rPr>
          <w:rFonts w:eastAsia="宋体"/>
          <w:lang w:eastAsia="zh-CN"/>
        </w:rPr>
        <w:t xml:space="preserve">to </w:t>
      </w:r>
      <w:r w:rsidR="00640418">
        <w:rPr>
          <w:rFonts w:eastAsia="宋体"/>
          <w:lang w:eastAsia="zh-CN"/>
        </w:rPr>
        <w:t xml:space="preserve">settle the remaining issues left on this topic. </w:t>
      </w:r>
    </w:p>
    <w:p w14:paraId="082339F3" w14:textId="77777777" w:rsidR="00117F03" w:rsidRDefault="00117F03" w:rsidP="00F40255">
      <w:pPr>
        <w:pStyle w:val="10"/>
        <w:keepLines/>
        <w:numPr>
          <w:ilvl w:val="0"/>
          <w:numId w:val="5"/>
        </w:numPr>
        <w:pBdr>
          <w:top w:val="single" w:sz="12" w:space="3" w:color="auto"/>
        </w:pBdr>
        <w:tabs>
          <w:tab w:val="clear" w:pos="425"/>
        </w:tabs>
        <w:overflowPunct w:val="0"/>
        <w:autoSpaceDE w:val="0"/>
        <w:autoSpaceDN w:val="0"/>
        <w:adjustRightInd w:val="0"/>
        <w:spacing w:before="240" w:after="0"/>
        <w:ind w:left="709" w:hanging="709"/>
        <w:jc w:val="both"/>
        <w:textAlignment w:val="baseline"/>
        <w:rPr>
          <w:rFonts w:cs="Times New Roman"/>
          <w:b w:val="0"/>
          <w:bCs w:val="0"/>
          <w:kern w:val="0"/>
          <w:sz w:val="36"/>
          <w:szCs w:val="20"/>
        </w:rPr>
      </w:pPr>
      <w:r>
        <w:rPr>
          <w:rFonts w:cs="Times New Roman"/>
          <w:b w:val="0"/>
          <w:bCs w:val="0"/>
          <w:kern w:val="0"/>
          <w:sz w:val="36"/>
          <w:szCs w:val="20"/>
        </w:rPr>
        <w:t>Discussion</w:t>
      </w:r>
    </w:p>
    <w:p w14:paraId="15BA0DFB" w14:textId="4FF84160" w:rsidR="00873CB0" w:rsidRDefault="00C66604" w:rsidP="009A62CD">
      <w:pPr>
        <w:pStyle w:val="B1"/>
      </w:pPr>
      <w:r>
        <w:rPr>
          <w:rFonts w:hint="eastAsia"/>
          <w:lang w:eastAsia="zh-CN"/>
        </w:rPr>
        <w:t>DRX</w:t>
      </w:r>
      <w:r>
        <w:t xml:space="preserve"> timer </w:t>
      </w:r>
      <w:r w:rsidR="00D0474C">
        <w:t xml:space="preserve">handling </w:t>
      </w:r>
      <w:r w:rsidR="00B1783B">
        <w:t>with</w:t>
      </w:r>
      <w:r>
        <w:t xml:space="preserve"> disab</w:t>
      </w:r>
      <w:r w:rsidR="00B1783B">
        <w:t>led</w:t>
      </w:r>
      <w:r>
        <w:t xml:space="preserve"> </w:t>
      </w:r>
      <w:r w:rsidR="00D0474C">
        <w:t xml:space="preserve">UL </w:t>
      </w:r>
      <w:r>
        <w:t xml:space="preserve">HARQ retransmission </w:t>
      </w:r>
    </w:p>
    <w:p w14:paraId="479D7493" w14:textId="5575E30A" w:rsidR="005D1B10" w:rsidRPr="005D1B10" w:rsidRDefault="005D1B10" w:rsidP="005D1B10">
      <w:pPr>
        <w:pStyle w:val="3"/>
        <w:numPr>
          <w:ilvl w:val="0"/>
          <w:numId w:val="42"/>
        </w:numPr>
        <w:spacing w:before="180" w:after="180"/>
        <w:rPr>
          <w:rFonts w:ascii="Times New Roman" w:eastAsiaTheme="minorEastAsia" w:hAnsi="Times New Roman" w:cs="Times New Roman"/>
          <w:sz w:val="22"/>
          <w:szCs w:val="22"/>
          <w:u w:val="single"/>
          <w:lang w:eastAsia="zh-CN"/>
        </w:rPr>
      </w:pPr>
      <w:r w:rsidRPr="005D1B10">
        <w:rPr>
          <w:rFonts w:ascii="Times New Roman" w:eastAsiaTheme="minorEastAsia" w:hAnsi="Times New Roman" w:cs="Times New Roman"/>
          <w:sz w:val="22"/>
          <w:szCs w:val="22"/>
          <w:u w:val="single"/>
          <w:lang w:eastAsia="zh-CN"/>
        </w:rPr>
        <w:t>Motivation/</w:t>
      </w:r>
      <w:r w:rsidR="00641D86">
        <w:rPr>
          <w:rFonts w:ascii="Times New Roman" w:eastAsiaTheme="minorEastAsia" w:hAnsi="Times New Roman" w:cs="Times New Roman" w:hint="eastAsia"/>
          <w:sz w:val="22"/>
          <w:szCs w:val="22"/>
          <w:u w:val="single"/>
          <w:lang w:eastAsia="zh-CN"/>
        </w:rPr>
        <w:t>n</w:t>
      </w:r>
      <w:r w:rsidRPr="005D1B10">
        <w:rPr>
          <w:rFonts w:ascii="Times New Roman" w:eastAsiaTheme="minorEastAsia" w:hAnsi="Times New Roman" w:cs="Times New Roman"/>
          <w:sz w:val="22"/>
          <w:szCs w:val="22"/>
          <w:u w:val="single"/>
          <w:lang w:eastAsia="zh-CN"/>
        </w:rPr>
        <w:t>ecessity/uses case for the indication of UL HARQ schemes</w:t>
      </w:r>
    </w:p>
    <w:p w14:paraId="712C9931" w14:textId="7E967742" w:rsidR="00C66604" w:rsidRDefault="00C66604" w:rsidP="00BA45FC">
      <w:pPr>
        <w:spacing w:after="180"/>
        <w:jc w:val="both"/>
        <w:rPr>
          <w:rFonts w:eastAsia="等线"/>
          <w:lang w:eastAsia="zh-CN"/>
        </w:rPr>
      </w:pPr>
      <w:r>
        <w:rPr>
          <w:rFonts w:eastAsia="等线" w:hint="eastAsia"/>
          <w:lang w:eastAsia="zh-CN"/>
        </w:rPr>
        <w:t>D</w:t>
      </w:r>
      <w:r>
        <w:rPr>
          <w:rFonts w:eastAsia="等线"/>
          <w:lang w:eastAsia="zh-CN"/>
        </w:rPr>
        <w:t xml:space="preserve">uring the offline discussion </w:t>
      </w:r>
      <w:r w:rsidR="00733306" w:rsidRPr="00733306">
        <w:rPr>
          <w:rFonts w:eastAsia="等线"/>
          <w:lang w:eastAsia="zh-CN"/>
        </w:rPr>
        <w:t xml:space="preserve">[AT114-e][103][NTN] </w:t>
      </w:r>
      <w:r w:rsidR="00093CBC">
        <w:rPr>
          <w:rFonts w:eastAsia="等线"/>
          <w:lang w:eastAsia="zh-CN"/>
        </w:rPr>
        <w:t>at</w:t>
      </w:r>
      <w:r w:rsidR="00733306" w:rsidRPr="00733306">
        <w:rPr>
          <w:rFonts w:eastAsia="等线"/>
          <w:lang w:eastAsia="zh-CN"/>
        </w:rPr>
        <w:t xml:space="preserve"> the last meeting, it </w:t>
      </w:r>
      <w:r w:rsidR="00733306">
        <w:rPr>
          <w:rFonts w:eastAsia="等线"/>
          <w:lang w:eastAsia="zh-CN"/>
        </w:rPr>
        <w:t>can be seen that at least f</w:t>
      </w:r>
      <w:r w:rsidR="00F528E5">
        <w:rPr>
          <w:rFonts w:eastAsia="等线"/>
          <w:lang w:eastAsia="zh-CN"/>
        </w:rPr>
        <w:t>ro</w:t>
      </w:r>
      <w:r w:rsidR="00733306">
        <w:rPr>
          <w:rFonts w:eastAsia="等线"/>
          <w:lang w:eastAsia="zh-CN"/>
        </w:rPr>
        <w:t xml:space="preserve">m the perspective of DRX timer handling, a clear majority of companies shared the view that the </w:t>
      </w:r>
      <w:proofErr w:type="spellStart"/>
      <w:r w:rsidR="00733306">
        <w:rPr>
          <w:rFonts w:eastAsia="等线"/>
          <w:lang w:eastAsia="zh-CN"/>
        </w:rPr>
        <w:t>gNB</w:t>
      </w:r>
      <w:proofErr w:type="spellEnd"/>
      <w:r w:rsidR="00733306">
        <w:rPr>
          <w:rFonts w:eastAsia="等线"/>
          <w:lang w:eastAsia="zh-CN"/>
        </w:rPr>
        <w:t xml:space="preserve"> needs to indicate </w:t>
      </w:r>
      <w:r w:rsidR="00F528E5">
        <w:rPr>
          <w:rFonts w:eastAsia="等线"/>
          <w:lang w:eastAsia="zh-CN"/>
        </w:rPr>
        <w:t xml:space="preserve">to the UE </w:t>
      </w:r>
      <w:r w:rsidR="00733306">
        <w:rPr>
          <w:rFonts w:eastAsia="等线"/>
          <w:lang w:eastAsia="zh-CN"/>
        </w:rPr>
        <w:t>the HARQ UL retra</w:t>
      </w:r>
      <w:r w:rsidR="00093CBC">
        <w:rPr>
          <w:rFonts w:eastAsia="等线"/>
          <w:lang w:eastAsia="zh-CN"/>
        </w:rPr>
        <w:t>nsm</w:t>
      </w:r>
      <w:r w:rsidR="00733306">
        <w:rPr>
          <w:rFonts w:eastAsia="等线"/>
          <w:lang w:eastAsia="zh-CN"/>
        </w:rPr>
        <w:t xml:space="preserve">ission </w:t>
      </w:r>
      <w:r w:rsidR="00093CBC">
        <w:rPr>
          <w:rFonts w:eastAsia="等线"/>
          <w:lang w:eastAsia="zh-CN"/>
        </w:rPr>
        <w:t>scheme</w:t>
      </w:r>
      <w:r w:rsidR="00733306">
        <w:rPr>
          <w:rFonts w:eastAsia="等线"/>
          <w:lang w:eastAsia="zh-CN"/>
        </w:rPr>
        <w:t xml:space="preserve"> actually used </w:t>
      </w:r>
      <w:r w:rsidR="00F528E5">
        <w:rPr>
          <w:rFonts w:eastAsia="等线"/>
          <w:lang w:eastAsia="zh-CN"/>
        </w:rPr>
        <w:t xml:space="preserve">for a </w:t>
      </w:r>
      <w:r w:rsidR="00733306">
        <w:rPr>
          <w:rFonts w:eastAsia="等线"/>
          <w:lang w:eastAsia="zh-CN"/>
        </w:rPr>
        <w:t xml:space="preserve">UL grant, in order for the UE to handle the </w:t>
      </w:r>
      <w:r w:rsidR="00BA45FC">
        <w:rPr>
          <w:rFonts w:eastAsia="等线"/>
          <w:lang w:eastAsia="zh-CN"/>
        </w:rPr>
        <w:t xml:space="preserve">UL </w:t>
      </w:r>
      <w:r w:rsidR="00093CBC">
        <w:rPr>
          <w:rFonts w:eastAsia="等线"/>
          <w:lang w:eastAsia="zh-CN"/>
        </w:rPr>
        <w:t xml:space="preserve">HARQ related DRX timers </w:t>
      </w:r>
      <w:r w:rsidR="00BA45FC">
        <w:rPr>
          <w:rFonts w:eastAsia="等线"/>
          <w:lang w:eastAsia="zh-CN"/>
        </w:rPr>
        <w:t xml:space="preserve">(e.g. HARQ RTT timer) </w:t>
      </w:r>
      <w:r w:rsidR="00093CBC">
        <w:rPr>
          <w:rFonts w:eastAsia="等线"/>
          <w:lang w:eastAsia="zh-CN"/>
        </w:rPr>
        <w:t xml:space="preserve">in a proper way on the </w:t>
      </w:r>
      <w:r w:rsidR="00F528E5">
        <w:rPr>
          <w:rFonts w:eastAsia="等线"/>
          <w:lang w:eastAsia="zh-CN"/>
        </w:rPr>
        <w:t xml:space="preserve">corresponding </w:t>
      </w:r>
      <w:r w:rsidR="000A4B60">
        <w:rPr>
          <w:rFonts w:eastAsia="等线"/>
          <w:lang w:eastAsia="zh-CN"/>
        </w:rPr>
        <w:t>HARQ</w:t>
      </w:r>
      <w:r w:rsidR="00093CBC">
        <w:rPr>
          <w:rFonts w:eastAsia="等线"/>
          <w:lang w:eastAsia="zh-CN"/>
        </w:rPr>
        <w:t xml:space="preserve"> processes. </w:t>
      </w:r>
      <w:r w:rsidR="00733306">
        <w:rPr>
          <w:rFonts w:eastAsia="等线"/>
          <w:lang w:eastAsia="zh-CN"/>
        </w:rPr>
        <w:t xml:space="preserve"> </w:t>
      </w:r>
    </w:p>
    <w:p w14:paraId="69CB41CB" w14:textId="3CCFDD40" w:rsidR="00BA45FC" w:rsidRDefault="00BA45FC" w:rsidP="00BA45FC">
      <w:pPr>
        <w:spacing w:after="180"/>
        <w:jc w:val="both"/>
        <w:rPr>
          <w:rFonts w:eastAsia="等线"/>
          <w:lang w:eastAsia="zh-CN"/>
        </w:rPr>
      </w:pPr>
      <w:r>
        <w:rPr>
          <w:rFonts w:eastAsia="等线" w:hint="eastAsia"/>
          <w:lang w:eastAsia="zh-CN"/>
        </w:rPr>
        <w:t>Unfortunately,</w:t>
      </w:r>
      <w:r>
        <w:rPr>
          <w:rFonts w:eastAsia="等线"/>
          <w:lang w:eastAsia="zh-CN"/>
        </w:rPr>
        <w:t xml:space="preserve"> the introduc</w:t>
      </w:r>
      <w:r w:rsidR="00F528E5">
        <w:rPr>
          <w:rFonts w:eastAsia="等线"/>
          <w:lang w:eastAsia="zh-CN"/>
        </w:rPr>
        <w:t>tion</w:t>
      </w:r>
      <w:r>
        <w:rPr>
          <w:rFonts w:eastAsia="等线"/>
          <w:lang w:eastAsia="zh-CN"/>
        </w:rPr>
        <w:t xml:space="preserve"> of such an indication finally failed to be concluded in the </w:t>
      </w:r>
      <w:r w:rsidR="00F528E5">
        <w:rPr>
          <w:rFonts w:eastAsia="等线"/>
          <w:lang w:eastAsia="zh-CN"/>
        </w:rPr>
        <w:t>P</w:t>
      </w:r>
      <w:r>
        <w:rPr>
          <w:rFonts w:eastAsia="等线"/>
          <w:lang w:eastAsia="zh-CN"/>
        </w:rPr>
        <w:t xml:space="preserve">hase 2 discussion of </w:t>
      </w:r>
      <w:r w:rsidRPr="00733306">
        <w:rPr>
          <w:rFonts w:eastAsia="等线"/>
          <w:lang w:eastAsia="zh-CN"/>
        </w:rPr>
        <w:t>[AT114-e][103][NTN]</w:t>
      </w:r>
      <w:r>
        <w:rPr>
          <w:rFonts w:eastAsia="等线"/>
          <w:lang w:eastAsia="zh-CN"/>
        </w:rPr>
        <w:t xml:space="preserve">, as some companies argued what such “disabling/enabling </w:t>
      </w:r>
      <w:r>
        <w:rPr>
          <w:rFonts w:eastAsia="等线" w:hint="eastAsia"/>
          <w:lang w:eastAsia="zh-CN"/>
        </w:rPr>
        <w:t>UL</w:t>
      </w:r>
      <w:r>
        <w:rPr>
          <w:rFonts w:eastAsia="等线"/>
          <w:lang w:eastAsia="zh-CN"/>
        </w:rPr>
        <w:t>HARQ retransmission</w:t>
      </w:r>
      <w:r w:rsidR="006304CE">
        <w:rPr>
          <w:rFonts w:eastAsia="等线"/>
          <w:lang w:eastAsia="zh-CN"/>
        </w:rPr>
        <w:t>”</w:t>
      </w:r>
      <w:r>
        <w:rPr>
          <w:rFonts w:eastAsia="等线"/>
          <w:lang w:eastAsia="zh-CN"/>
        </w:rPr>
        <w:t xml:space="preserve"> actually means is still not clear, and how different HARQ retransmission schemes (i.e. disabled HARQ retransmission, blind HARQ retransmission and HARQ retransmission scheduled based on PUSCH decoding result) should be </w:t>
      </w:r>
      <w:r w:rsidR="00915B47">
        <w:rPr>
          <w:rFonts w:eastAsia="等线"/>
          <w:lang w:eastAsia="zh-CN"/>
        </w:rPr>
        <w:t>distinguished/</w:t>
      </w:r>
      <w:r>
        <w:rPr>
          <w:rFonts w:eastAsia="等线"/>
          <w:lang w:eastAsia="zh-CN"/>
        </w:rPr>
        <w:t xml:space="preserve">classified and how each </w:t>
      </w:r>
      <w:r w:rsidR="00915B47">
        <w:rPr>
          <w:rFonts w:eastAsia="等线"/>
          <w:lang w:eastAsia="zh-CN"/>
        </w:rPr>
        <w:t>actually</w:t>
      </w:r>
      <w:r>
        <w:rPr>
          <w:rFonts w:eastAsia="等线"/>
          <w:lang w:eastAsia="zh-CN"/>
        </w:rPr>
        <w:t xml:space="preserve"> works should be first </w:t>
      </w:r>
      <w:r w:rsidR="00F528E5">
        <w:rPr>
          <w:rFonts w:eastAsia="等线"/>
          <w:lang w:eastAsia="zh-CN"/>
        </w:rPr>
        <w:t xml:space="preserve">clarified </w:t>
      </w:r>
      <w:r>
        <w:rPr>
          <w:rFonts w:eastAsia="等线"/>
          <w:lang w:eastAsia="zh-CN"/>
        </w:rPr>
        <w:t xml:space="preserve">before making any further agreements. This issue </w:t>
      </w:r>
      <w:r w:rsidR="006304CE">
        <w:rPr>
          <w:rFonts w:eastAsia="等线"/>
          <w:lang w:eastAsia="zh-CN"/>
        </w:rPr>
        <w:t>was</w:t>
      </w:r>
      <w:r>
        <w:rPr>
          <w:rFonts w:eastAsia="等线"/>
          <w:lang w:eastAsia="zh-CN"/>
        </w:rPr>
        <w:t xml:space="preserve"> recorded in [1] by the Rapporteur as follows:</w:t>
      </w:r>
    </w:p>
    <w:tbl>
      <w:tblPr>
        <w:tblStyle w:val="af8"/>
        <w:tblW w:w="0" w:type="auto"/>
        <w:tblLook w:val="04A0" w:firstRow="1" w:lastRow="0" w:firstColumn="1" w:lastColumn="0" w:noHBand="0" w:noVBand="1"/>
      </w:tblPr>
      <w:tblGrid>
        <w:gridCol w:w="9060"/>
      </w:tblGrid>
      <w:tr w:rsidR="00BA45FC" w14:paraId="23E399FA" w14:textId="77777777" w:rsidTr="00BA45FC">
        <w:tc>
          <w:tcPr>
            <w:tcW w:w="9060" w:type="dxa"/>
          </w:tcPr>
          <w:p w14:paraId="7399DF89" w14:textId="77777777" w:rsidR="00915B47" w:rsidRPr="00915B47" w:rsidRDefault="00915B47" w:rsidP="00915B47">
            <w:pPr>
              <w:spacing w:after="120"/>
              <w:rPr>
                <w:rFonts w:ascii="Arial" w:hAnsi="Arial" w:cs="Arial"/>
              </w:rPr>
            </w:pPr>
            <w:r w:rsidRPr="00915B47">
              <w:rPr>
                <w:rFonts w:ascii="Arial" w:hAnsi="Arial" w:cs="Arial"/>
              </w:rPr>
              <w:t xml:space="preserve">No proposals are made at this </w:t>
            </w:r>
            <w:proofErr w:type="gramStart"/>
            <w:r w:rsidRPr="00915B47">
              <w:rPr>
                <w:rFonts w:ascii="Arial" w:hAnsi="Arial" w:cs="Arial"/>
              </w:rPr>
              <w:t>time,</w:t>
            </w:r>
            <w:proofErr w:type="gramEnd"/>
            <w:r w:rsidRPr="00915B47">
              <w:rPr>
                <w:rFonts w:ascii="Arial" w:hAnsi="Arial" w:cs="Arial"/>
              </w:rPr>
              <w:t xml:space="preserve"> however companies are encouraged to address the following aspects via contribution to RAN2#115e:</w:t>
            </w:r>
          </w:p>
          <w:p w14:paraId="71217C6F" w14:textId="77777777" w:rsidR="00915B47" w:rsidRPr="00D3235C" w:rsidRDefault="00915B47" w:rsidP="00915B47">
            <w:pPr>
              <w:pStyle w:val="aa"/>
              <w:widowControl/>
              <w:numPr>
                <w:ilvl w:val="0"/>
                <w:numId w:val="26"/>
              </w:numPr>
              <w:ind w:firstLineChars="0"/>
              <w:contextualSpacing/>
              <w:jc w:val="left"/>
              <w:rPr>
                <w:rFonts w:ascii="Arial" w:hAnsi="Arial" w:cs="Arial"/>
                <w:sz w:val="20"/>
                <w:szCs w:val="20"/>
              </w:rPr>
            </w:pPr>
            <w:r w:rsidRPr="00D3235C">
              <w:rPr>
                <w:rFonts w:ascii="Arial" w:hAnsi="Arial" w:cs="Arial"/>
                <w:sz w:val="20"/>
                <w:szCs w:val="20"/>
              </w:rPr>
              <w:t>Motivation for semi-statically configuring UL HARQ retransmission state</w:t>
            </w:r>
            <w:r>
              <w:rPr>
                <w:rFonts w:ascii="Arial" w:hAnsi="Arial" w:cs="Arial"/>
                <w:sz w:val="20"/>
                <w:szCs w:val="20"/>
              </w:rPr>
              <w:t xml:space="preserve"> per HARQ process;</w:t>
            </w:r>
          </w:p>
          <w:p w14:paraId="2CAF9D4B" w14:textId="77777777" w:rsidR="00915B47" w:rsidRPr="00D3235C" w:rsidRDefault="00915B47" w:rsidP="00915B47">
            <w:pPr>
              <w:pStyle w:val="aa"/>
              <w:widowControl/>
              <w:numPr>
                <w:ilvl w:val="0"/>
                <w:numId w:val="26"/>
              </w:numPr>
              <w:ind w:firstLineChars="0"/>
              <w:contextualSpacing/>
              <w:jc w:val="left"/>
              <w:rPr>
                <w:rFonts w:ascii="Arial" w:hAnsi="Arial" w:cs="Arial"/>
                <w:sz w:val="20"/>
                <w:szCs w:val="20"/>
              </w:rPr>
            </w:pPr>
            <w:r w:rsidRPr="00D3235C">
              <w:rPr>
                <w:rFonts w:ascii="Arial" w:hAnsi="Arial" w:cs="Arial"/>
                <w:sz w:val="20"/>
                <w:szCs w:val="20"/>
              </w:rPr>
              <w:t xml:space="preserve">Confirmation that regardless of method of indication/configuration, there will always be an option for network to schedule according to any retransmission scheme (i.e. legacy </w:t>
            </w:r>
            <w:proofErr w:type="spellStart"/>
            <w:r w:rsidRPr="00D3235C">
              <w:rPr>
                <w:rFonts w:ascii="Arial" w:hAnsi="Arial" w:cs="Arial"/>
                <w:sz w:val="20"/>
                <w:szCs w:val="20"/>
              </w:rPr>
              <w:t>behaviour</w:t>
            </w:r>
            <w:proofErr w:type="spellEnd"/>
            <w:r w:rsidRPr="00D3235C">
              <w:rPr>
                <w:rFonts w:ascii="Arial" w:hAnsi="Arial" w:cs="Arial"/>
                <w:sz w:val="20"/>
                <w:szCs w:val="20"/>
              </w:rPr>
              <w:t>)</w:t>
            </w:r>
            <w:r>
              <w:rPr>
                <w:rFonts w:ascii="Arial" w:hAnsi="Arial" w:cs="Arial"/>
                <w:sz w:val="20"/>
                <w:szCs w:val="20"/>
              </w:rPr>
              <w:t>;</w:t>
            </w:r>
          </w:p>
          <w:p w14:paraId="68322088" w14:textId="77777777" w:rsidR="00915B47" w:rsidRPr="00D3235C" w:rsidRDefault="00915B47" w:rsidP="00915B47">
            <w:pPr>
              <w:pStyle w:val="aa"/>
              <w:widowControl/>
              <w:numPr>
                <w:ilvl w:val="0"/>
                <w:numId w:val="26"/>
              </w:numPr>
              <w:ind w:firstLineChars="0"/>
              <w:contextualSpacing/>
              <w:jc w:val="left"/>
              <w:rPr>
                <w:rFonts w:ascii="Arial" w:hAnsi="Arial" w:cs="Arial"/>
                <w:sz w:val="20"/>
                <w:szCs w:val="20"/>
              </w:rPr>
            </w:pPr>
            <w:r w:rsidRPr="00BF7B7A">
              <w:rPr>
                <w:rFonts w:ascii="Arial" w:hAnsi="Arial" w:cs="Arial"/>
                <w:sz w:val="20"/>
                <w:szCs w:val="20"/>
                <w:highlight w:val="yellow"/>
              </w:rPr>
              <w:t>The number of retransmission scheme options (i.e. whether to distinguish between disabled/blind retransmission/retransmissions based on PUSCH decoding result vs. only enabled/disabled);</w:t>
            </w:r>
          </w:p>
          <w:p w14:paraId="12DF8450" w14:textId="56BE2C17" w:rsidR="00BA45FC" w:rsidRPr="00915B47" w:rsidRDefault="00915B47" w:rsidP="00915B47">
            <w:pPr>
              <w:pStyle w:val="aa"/>
              <w:widowControl/>
              <w:numPr>
                <w:ilvl w:val="0"/>
                <w:numId w:val="26"/>
              </w:numPr>
              <w:ind w:firstLineChars="0"/>
              <w:contextualSpacing/>
              <w:jc w:val="left"/>
              <w:rPr>
                <w:rFonts w:eastAsia="等线"/>
              </w:rPr>
            </w:pPr>
            <w:r w:rsidRPr="00BF7B7A">
              <w:rPr>
                <w:rFonts w:ascii="Arial" w:hAnsi="Arial" w:cs="Arial"/>
                <w:sz w:val="20"/>
                <w:szCs w:val="20"/>
                <w:highlight w:val="yellow"/>
              </w:rPr>
              <w:t xml:space="preserve">The expected UE </w:t>
            </w:r>
            <w:proofErr w:type="spellStart"/>
            <w:r w:rsidRPr="00BF7B7A">
              <w:rPr>
                <w:rFonts w:ascii="Arial" w:hAnsi="Arial" w:cs="Arial"/>
                <w:sz w:val="20"/>
                <w:szCs w:val="20"/>
                <w:highlight w:val="yellow"/>
              </w:rPr>
              <w:t>behaviour</w:t>
            </w:r>
            <w:proofErr w:type="spellEnd"/>
            <w:r w:rsidRPr="00BF7B7A">
              <w:rPr>
                <w:rFonts w:ascii="Arial" w:hAnsi="Arial" w:cs="Arial"/>
                <w:sz w:val="20"/>
                <w:szCs w:val="20"/>
                <w:highlight w:val="yellow"/>
              </w:rPr>
              <w:t xml:space="preserve"> for each retransmission scheme.</w:t>
            </w:r>
          </w:p>
        </w:tc>
      </w:tr>
    </w:tbl>
    <w:p w14:paraId="567B1F21" w14:textId="517EDF28" w:rsidR="000F4E4B" w:rsidRDefault="00915B47" w:rsidP="003E0B08">
      <w:pPr>
        <w:spacing w:before="180"/>
        <w:jc w:val="both"/>
        <w:rPr>
          <w:rFonts w:eastAsia="等线"/>
          <w:lang w:eastAsia="zh-CN"/>
        </w:rPr>
      </w:pPr>
      <w:r>
        <w:rPr>
          <w:rFonts w:eastAsia="等线" w:hint="eastAsia"/>
          <w:lang w:eastAsia="zh-CN"/>
        </w:rPr>
        <w:t>Ther</w:t>
      </w:r>
      <w:r>
        <w:rPr>
          <w:rFonts w:eastAsia="等线"/>
          <w:lang w:eastAsia="zh-CN"/>
        </w:rPr>
        <w:t xml:space="preserve">efore, we would like to propose how to classify different UL </w:t>
      </w:r>
      <w:r w:rsidR="000A4B60">
        <w:rPr>
          <w:rFonts w:eastAsia="等线"/>
          <w:lang w:eastAsia="zh-CN"/>
        </w:rPr>
        <w:t>HARQ</w:t>
      </w:r>
      <w:r>
        <w:rPr>
          <w:rFonts w:eastAsia="等线"/>
          <w:lang w:eastAsia="zh-CN"/>
        </w:rPr>
        <w:t xml:space="preserve"> retransmission schemes first. The support of disabling UL </w:t>
      </w:r>
      <w:r w:rsidR="000A4B60">
        <w:rPr>
          <w:rFonts w:eastAsia="等线"/>
          <w:lang w:eastAsia="zh-CN"/>
        </w:rPr>
        <w:t>HARQ</w:t>
      </w:r>
      <w:r>
        <w:rPr>
          <w:rFonts w:eastAsia="等线"/>
          <w:lang w:eastAsia="zh-CN"/>
        </w:rPr>
        <w:t xml:space="preserve"> retransmission was introduced to address the </w:t>
      </w:r>
      <w:r w:rsidR="000A4B60">
        <w:rPr>
          <w:rFonts w:eastAsia="等线"/>
          <w:lang w:eastAsia="zh-CN"/>
        </w:rPr>
        <w:t>HARQ</w:t>
      </w:r>
      <w:r>
        <w:rPr>
          <w:rFonts w:eastAsia="等线"/>
          <w:lang w:eastAsia="zh-CN"/>
        </w:rPr>
        <w:t xml:space="preserve"> stalling issue due to the long </w:t>
      </w:r>
      <w:r>
        <w:rPr>
          <w:rFonts w:eastAsia="等线"/>
          <w:lang w:eastAsia="zh-CN"/>
        </w:rPr>
        <w:lastRenderedPageBreak/>
        <w:t xml:space="preserve">propagation delay </w:t>
      </w:r>
      <w:r w:rsidR="003E0B08">
        <w:rPr>
          <w:rFonts w:eastAsia="等线"/>
          <w:lang w:eastAsia="zh-CN"/>
        </w:rPr>
        <w:t xml:space="preserve">that the UE has to wait for retransmission scheduling in the NTN environment, if the </w:t>
      </w:r>
      <w:proofErr w:type="spellStart"/>
      <w:r w:rsidR="003E0B08">
        <w:rPr>
          <w:rFonts w:eastAsia="等线"/>
          <w:lang w:eastAsia="zh-CN"/>
        </w:rPr>
        <w:t>gNB</w:t>
      </w:r>
      <w:proofErr w:type="spellEnd"/>
      <w:r w:rsidR="003E0B08">
        <w:rPr>
          <w:rFonts w:eastAsia="等线"/>
          <w:lang w:eastAsia="zh-CN"/>
        </w:rPr>
        <w:t xml:space="preserve">, as in legacy TN, always schedules retransmission UL grants relying on the decoding results of previous transmissions. </w:t>
      </w:r>
      <w:r w:rsidR="003E0B08">
        <w:rPr>
          <w:rFonts w:eastAsia="等线" w:hint="eastAsia"/>
          <w:lang w:eastAsia="zh-CN"/>
        </w:rPr>
        <w:t>F</w:t>
      </w:r>
      <w:r w:rsidR="00F528E5">
        <w:rPr>
          <w:rFonts w:eastAsia="等线"/>
          <w:lang w:eastAsia="zh-CN"/>
        </w:rPr>
        <w:t>rom</w:t>
      </w:r>
      <w:r w:rsidR="003E0B08">
        <w:rPr>
          <w:rFonts w:eastAsia="等线"/>
          <w:lang w:eastAsia="zh-CN"/>
        </w:rPr>
        <w:t xml:space="preserve"> this perspective, it seems that the disabled HARQ retransmission </w:t>
      </w:r>
      <w:r w:rsidR="00F528E5">
        <w:rPr>
          <w:rFonts w:eastAsia="等线"/>
          <w:lang w:eastAsia="zh-CN"/>
        </w:rPr>
        <w:t xml:space="preserve">(no retransmission) </w:t>
      </w:r>
      <w:r w:rsidR="003E0B08">
        <w:rPr>
          <w:rFonts w:eastAsia="等线"/>
          <w:lang w:eastAsia="zh-CN"/>
        </w:rPr>
        <w:t>and blind HARQ retransmission has little difference in terms of the delay for</w:t>
      </w:r>
      <w:r w:rsidR="00F528E5">
        <w:rPr>
          <w:rFonts w:eastAsia="等线"/>
          <w:lang w:eastAsia="zh-CN"/>
        </w:rPr>
        <w:t xml:space="preserve"> retransmission scheduling</w:t>
      </w:r>
      <w:r w:rsidR="005D6D3C">
        <w:rPr>
          <w:rFonts w:eastAsia="等线"/>
          <w:lang w:eastAsia="zh-CN"/>
        </w:rPr>
        <w:t xml:space="preserve">, </w:t>
      </w:r>
      <w:r w:rsidR="00432FD0">
        <w:rPr>
          <w:rFonts w:eastAsia="等线"/>
          <w:lang w:eastAsia="zh-CN"/>
        </w:rPr>
        <w:t>since</w:t>
      </w:r>
      <w:r w:rsidR="007F4BBD">
        <w:rPr>
          <w:rFonts w:eastAsia="等线"/>
          <w:lang w:eastAsia="zh-CN"/>
        </w:rPr>
        <w:t xml:space="preserve"> they both belong to the HARQ scheme that </w:t>
      </w:r>
      <w:proofErr w:type="spellStart"/>
      <w:r w:rsidR="007F4BBD">
        <w:rPr>
          <w:rFonts w:eastAsia="等线"/>
          <w:lang w:eastAsia="zh-CN"/>
        </w:rPr>
        <w:t>gNB</w:t>
      </w:r>
      <w:proofErr w:type="spellEnd"/>
      <w:r w:rsidR="007F4BBD">
        <w:rPr>
          <w:rFonts w:eastAsia="等线"/>
          <w:lang w:eastAsia="zh-CN"/>
        </w:rPr>
        <w:t xml:space="preserve"> schedules retransmission grants without PUSCH decoding result and</w:t>
      </w:r>
      <w:r w:rsidR="00432FD0">
        <w:rPr>
          <w:rFonts w:eastAsia="等线"/>
          <w:lang w:eastAsia="zh-CN"/>
        </w:rPr>
        <w:t xml:space="preserve"> </w:t>
      </w:r>
      <w:r w:rsidR="00A45F0C">
        <w:rPr>
          <w:rFonts w:eastAsia="等线"/>
          <w:lang w:eastAsia="zh-CN"/>
        </w:rPr>
        <w:t xml:space="preserve">either </w:t>
      </w:r>
      <w:r w:rsidR="007F4BBD">
        <w:rPr>
          <w:rFonts w:eastAsia="等线"/>
          <w:lang w:eastAsia="zh-CN"/>
        </w:rPr>
        <w:t xml:space="preserve">can </w:t>
      </w:r>
      <w:r w:rsidR="005D6D3C">
        <w:rPr>
          <w:rFonts w:eastAsia="等线"/>
          <w:lang w:eastAsia="zh-CN"/>
        </w:rPr>
        <w:t>avoid</w:t>
      </w:r>
      <w:r w:rsidR="00A45F0C">
        <w:rPr>
          <w:rFonts w:eastAsia="等线"/>
          <w:lang w:eastAsia="zh-CN"/>
        </w:rPr>
        <w:t xml:space="preserve"> an</w:t>
      </w:r>
      <w:r w:rsidR="005D6D3C">
        <w:rPr>
          <w:rFonts w:eastAsia="等线"/>
          <w:lang w:eastAsia="zh-CN"/>
        </w:rPr>
        <w:t xml:space="preserve"> HARQ process being occupied for </w:t>
      </w:r>
      <w:r w:rsidR="00F528E5">
        <w:rPr>
          <w:rFonts w:eastAsia="等线"/>
          <w:lang w:eastAsia="zh-CN"/>
        </w:rPr>
        <w:t xml:space="preserve">excessively </w:t>
      </w:r>
      <w:r w:rsidR="005D6D3C">
        <w:rPr>
          <w:rFonts w:eastAsia="等线"/>
          <w:lang w:eastAsia="zh-CN"/>
        </w:rPr>
        <w:t xml:space="preserve">long time before </w:t>
      </w:r>
      <w:r w:rsidR="00F528E5">
        <w:rPr>
          <w:rFonts w:eastAsia="等线"/>
          <w:lang w:eastAsia="zh-CN"/>
        </w:rPr>
        <w:t>it</w:t>
      </w:r>
      <w:r w:rsidR="005D6D3C">
        <w:rPr>
          <w:rFonts w:eastAsia="等线"/>
          <w:lang w:eastAsia="zh-CN"/>
        </w:rPr>
        <w:t xml:space="preserve"> can be scheduled with </w:t>
      </w:r>
      <w:r w:rsidR="00A45F0C">
        <w:rPr>
          <w:rFonts w:eastAsia="等线"/>
          <w:lang w:eastAsia="zh-CN"/>
        </w:rPr>
        <w:t>subsequent (re)</w:t>
      </w:r>
      <w:r w:rsidR="005D6D3C">
        <w:rPr>
          <w:rFonts w:eastAsia="等线"/>
          <w:lang w:eastAsia="zh-CN"/>
        </w:rPr>
        <w:t>transmission</w:t>
      </w:r>
      <w:r w:rsidR="00A45F0C">
        <w:rPr>
          <w:rFonts w:eastAsia="等线"/>
          <w:lang w:eastAsia="zh-CN"/>
        </w:rPr>
        <w:t>s</w:t>
      </w:r>
      <w:r w:rsidR="005D6D3C">
        <w:rPr>
          <w:rFonts w:eastAsia="等线"/>
          <w:lang w:eastAsia="zh-CN"/>
        </w:rPr>
        <w:t xml:space="preserve">. By contrast, </w:t>
      </w:r>
      <w:r w:rsidR="002645DD">
        <w:rPr>
          <w:rFonts w:eastAsia="等线"/>
          <w:lang w:eastAsia="zh-CN"/>
        </w:rPr>
        <w:t xml:space="preserve">in the case </w:t>
      </w:r>
      <w:r w:rsidR="00432FD0">
        <w:rPr>
          <w:rFonts w:eastAsia="等线"/>
          <w:lang w:eastAsia="zh-CN"/>
        </w:rPr>
        <w:t xml:space="preserve">of </w:t>
      </w:r>
      <w:r w:rsidR="002645DD">
        <w:rPr>
          <w:rFonts w:eastAsia="等线"/>
          <w:lang w:eastAsia="zh-CN"/>
        </w:rPr>
        <w:t xml:space="preserve">the </w:t>
      </w:r>
      <w:r w:rsidR="005D6D3C">
        <w:rPr>
          <w:rFonts w:eastAsia="等线"/>
          <w:lang w:eastAsia="zh-CN"/>
        </w:rPr>
        <w:t xml:space="preserve">HARQ retransmission based on the PUSCH decoding result, the UE </w:t>
      </w:r>
      <w:r w:rsidR="00641D86">
        <w:rPr>
          <w:rFonts w:eastAsia="等线"/>
          <w:lang w:eastAsia="zh-CN"/>
        </w:rPr>
        <w:t>may have</w:t>
      </w:r>
      <w:r w:rsidR="005D6D3C">
        <w:rPr>
          <w:rFonts w:eastAsia="等线"/>
          <w:lang w:eastAsia="zh-CN"/>
        </w:rPr>
        <w:t xml:space="preserve"> to wait for at least 2*RTT between the UE and the GW, plus a processing time for the PUSCH decoding, before the </w:t>
      </w:r>
      <w:r w:rsidR="00A45F0C">
        <w:rPr>
          <w:rFonts w:eastAsia="等线"/>
          <w:lang w:eastAsia="zh-CN"/>
        </w:rPr>
        <w:t>next (re)transmission can be</w:t>
      </w:r>
      <w:r w:rsidR="009B5B52">
        <w:rPr>
          <w:rFonts w:eastAsia="等线"/>
          <w:lang w:eastAsia="zh-CN"/>
        </w:rPr>
        <w:t xml:space="preserve"> scheduled</w:t>
      </w:r>
      <w:r w:rsidR="00A45F0C">
        <w:rPr>
          <w:rFonts w:eastAsia="等线"/>
          <w:lang w:eastAsia="zh-CN"/>
        </w:rPr>
        <w:t xml:space="preserve"> on the relevant HARQ process. </w:t>
      </w:r>
    </w:p>
    <w:p w14:paraId="32B31877" w14:textId="75998E3F" w:rsidR="000F4E4B" w:rsidRDefault="000F4E4B" w:rsidP="000F4E4B">
      <w:pPr>
        <w:spacing w:before="180" w:after="180"/>
        <w:jc w:val="both"/>
        <w:rPr>
          <w:rFonts w:eastAsia="等线"/>
          <w:lang w:eastAsia="zh-CN"/>
        </w:rPr>
      </w:pPr>
      <w:r>
        <w:rPr>
          <w:rFonts w:eastAsia="等线"/>
          <w:lang w:eastAsia="zh-CN"/>
        </w:rPr>
        <w:t xml:space="preserve">Considering the similarity </w:t>
      </w:r>
      <w:r w:rsidR="002645DD">
        <w:rPr>
          <w:rFonts w:eastAsia="等线"/>
          <w:lang w:eastAsia="zh-CN"/>
        </w:rPr>
        <w:t>between</w:t>
      </w:r>
      <w:r>
        <w:rPr>
          <w:rFonts w:eastAsia="等线"/>
          <w:lang w:eastAsia="zh-CN"/>
        </w:rPr>
        <w:t xml:space="preserve"> disabled HARQ retransmission and blind </w:t>
      </w:r>
      <w:r w:rsidR="000A4B60">
        <w:rPr>
          <w:rFonts w:eastAsia="等线"/>
          <w:lang w:eastAsia="zh-CN"/>
        </w:rPr>
        <w:t>HARQ</w:t>
      </w:r>
      <w:r>
        <w:rPr>
          <w:rFonts w:eastAsia="等线"/>
          <w:lang w:eastAsia="zh-CN"/>
        </w:rPr>
        <w:t xml:space="preserve"> retransmission in terms of </w:t>
      </w:r>
      <w:r w:rsidR="00F528E5">
        <w:rPr>
          <w:rFonts w:eastAsia="等线"/>
          <w:lang w:eastAsia="zh-CN"/>
        </w:rPr>
        <w:t xml:space="preserve">the </w:t>
      </w:r>
      <w:r>
        <w:rPr>
          <w:rFonts w:eastAsia="等线"/>
          <w:lang w:eastAsia="zh-CN"/>
        </w:rPr>
        <w:t>delay</w:t>
      </w:r>
      <w:r w:rsidR="009B5B52">
        <w:rPr>
          <w:rFonts w:eastAsia="等线"/>
          <w:lang w:eastAsia="zh-CN"/>
        </w:rPr>
        <w:t xml:space="preserve"> performance </w:t>
      </w:r>
      <w:r>
        <w:rPr>
          <w:rFonts w:eastAsia="等线"/>
          <w:lang w:eastAsia="zh-CN"/>
        </w:rPr>
        <w:t xml:space="preserve">and their big gap </w:t>
      </w:r>
      <w:r w:rsidR="002645DD">
        <w:rPr>
          <w:rFonts w:eastAsia="等线"/>
          <w:lang w:eastAsia="zh-CN"/>
        </w:rPr>
        <w:t xml:space="preserve">compared </w:t>
      </w:r>
      <w:r>
        <w:rPr>
          <w:rFonts w:eastAsia="等线"/>
          <w:lang w:eastAsia="zh-CN"/>
        </w:rPr>
        <w:t>with the HARQ retransmission based on PUSCH decoding result, it is reasonable to classify these HARQ retransmission schemes on the table into “disabling HARQ retransmission” and “enabling HARQ retransmission”, with the former including disable</w:t>
      </w:r>
      <w:r>
        <w:rPr>
          <w:rFonts w:eastAsia="等线" w:hint="eastAsia"/>
          <w:lang w:eastAsia="zh-CN"/>
        </w:rPr>
        <w:t>d</w:t>
      </w:r>
      <w:r>
        <w:rPr>
          <w:rFonts w:eastAsia="等线"/>
          <w:lang w:eastAsia="zh-CN"/>
        </w:rPr>
        <w:t xml:space="preserve"> HARQ retransmission (no retransmission scheduled</w:t>
      </w:r>
      <w:r w:rsidR="000B0E0E">
        <w:rPr>
          <w:rFonts w:eastAsia="等线"/>
          <w:lang w:eastAsia="zh-CN"/>
        </w:rPr>
        <w:t xml:space="preserve"> at all</w:t>
      </w:r>
      <w:r>
        <w:rPr>
          <w:rFonts w:eastAsia="等线"/>
          <w:lang w:eastAsia="zh-CN"/>
        </w:rPr>
        <w:t xml:space="preserve">) and blind HARQ retransmission (retransmission scheduled w/o </w:t>
      </w:r>
      <w:r w:rsidR="00641D86">
        <w:rPr>
          <w:rFonts w:eastAsia="等线"/>
          <w:lang w:eastAsia="zh-CN"/>
        </w:rPr>
        <w:t xml:space="preserve">considering </w:t>
      </w:r>
      <w:r>
        <w:rPr>
          <w:rFonts w:eastAsia="等线"/>
          <w:lang w:eastAsia="zh-CN"/>
        </w:rPr>
        <w:t>PUSCH decoding result), and the la</w:t>
      </w:r>
      <w:r w:rsidR="002B7B4D">
        <w:rPr>
          <w:rFonts w:eastAsia="等线"/>
          <w:lang w:eastAsia="zh-CN"/>
        </w:rPr>
        <w:t>t</w:t>
      </w:r>
      <w:r>
        <w:rPr>
          <w:rFonts w:eastAsia="等线"/>
          <w:lang w:eastAsia="zh-CN"/>
        </w:rPr>
        <w:t xml:space="preserve">ter </w:t>
      </w:r>
      <w:r w:rsidR="000B0E0E">
        <w:rPr>
          <w:rFonts w:eastAsia="等线"/>
          <w:lang w:eastAsia="zh-CN"/>
        </w:rPr>
        <w:t>meaning</w:t>
      </w:r>
      <w:r>
        <w:rPr>
          <w:rFonts w:eastAsia="等线"/>
          <w:lang w:eastAsia="zh-CN"/>
        </w:rPr>
        <w:t xml:space="preserve"> the HARQ retransmission scheduled based on PUSCH decoding result. </w:t>
      </w:r>
      <w:r w:rsidR="00A45F0C">
        <w:rPr>
          <w:rFonts w:eastAsia="等线"/>
          <w:lang w:eastAsia="zh-CN"/>
        </w:rPr>
        <w:t xml:space="preserve">Although </w:t>
      </w:r>
      <w:r>
        <w:rPr>
          <w:rFonts w:eastAsia="等线"/>
          <w:lang w:eastAsia="zh-CN"/>
        </w:rPr>
        <w:t xml:space="preserve">a </w:t>
      </w:r>
      <w:r w:rsidR="00A45F0C">
        <w:rPr>
          <w:rFonts w:eastAsia="等线"/>
          <w:lang w:eastAsia="zh-CN"/>
        </w:rPr>
        <w:t>further distinction</w:t>
      </w:r>
      <w:r w:rsidR="000B0E0E">
        <w:rPr>
          <w:rFonts w:eastAsia="等线"/>
          <w:lang w:eastAsia="zh-CN"/>
        </w:rPr>
        <w:t xml:space="preserve"> between </w:t>
      </w:r>
      <w:r w:rsidR="00A45F0C">
        <w:rPr>
          <w:rFonts w:eastAsia="等线"/>
          <w:lang w:eastAsia="zh-CN"/>
        </w:rPr>
        <w:t>disabled HAR</w:t>
      </w:r>
      <w:r>
        <w:rPr>
          <w:rFonts w:eastAsia="等线"/>
          <w:lang w:eastAsia="zh-CN"/>
        </w:rPr>
        <w:t>Q</w:t>
      </w:r>
      <w:r w:rsidR="00A45F0C">
        <w:rPr>
          <w:rFonts w:eastAsia="等线"/>
          <w:lang w:eastAsia="zh-CN"/>
        </w:rPr>
        <w:t xml:space="preserve"> retransmission and blind HARQ retransmission may optimize the design </w:t>
      </w:r>
      <w:r>
        <w:rPr>
          <w:rFonts w:eastAsia="等线"/>
          <w:lang w:eastAsia="zh-CN"/>
        </w:rPr>
        <w:t>a bit more</w:t>
      </w:r>
      <w:r w:rsidR="00A45F0C">
        <w:rPr>
          <w:rFonts w:eastAsia="等线"/>
          <w:lang w:eastAsia="zh-CN"/>
        </w:rPr>
        <w:t xml:space="preserve">, focusing </w:t>
      </w:r>
      <w:r w:rsidR="00641D86">
        <w:rPr>
          <w:rFonts w:eastAsia="等线"/>
          <w:lang w:eastAsia="zh-CN"/>
        </w:rPr>
        <w:t xml:space="preserve">on </w:t>
      </w:r>
      <w:r w:rsidR="00A45F0C">
        <w:rPr>
          <w:rFonts w:eastAsia="等线"/>
          <w:lang w:eastAsia="zh-CN"/>
        </w:rPr>
        <w:t xml:space="preserve">the main motivation of introducing such </w:t>
      </w:r>
      <w:r w:rsidR="000A4B60">
        <w:rPr>
          <w:rFonts w:eastAsia="等线"/>
          <w:lang w:eastAsia="zh-CN"/>
        </w:rPr>
        <w:t>HARQ</w:t>
      </w:r>
      <w:r w:rsidR="00A45F0C">
        <w:rPr>
          <w:rFonts w:eastAsia="等线"/>
          <w:lang w:eastAsia="zh-CN"/>
        </w:rPr>
        <w:t xml:space="preserve"> retransmission disabling scheme, we think </w:t>
      </w:r>
      <w:r>
        <w:rPr>
          <w:rFonts w:eastAsia="等线"/>
          <w:lang w:eastAsia="zh-CN"/>
        </w:rPr>
        <w:t xml:space="preserve">that such a classification of “disabling/enabling HARQ retransmission” is already sufficient, and thus </w:t>
      </w:r>
      <w:r w:rsidR="009B5B52">
        <w:rPr>
          <w:rFonts w:eastAsia="等线"/>
          <w:lang w:eastAsia="zh-CN"/>
        </w:rPr>
        <w:t>propose this classification as follows</w:t>
      </w:r>
      <w:r w:rsidR="00162E75" w:rsidRPr="00162E75">
        <w:rPr>
          <w:rFonts w:eastAsia="等线"/>
          <w:lang w:eastAsia="zh-CN"/>
        </w:rPr>
        <w:t xml:space="preserve"> </w:t>
      </w:r>
      <w:r w:rsidR="00162E75">
        <w:rPr>
          <w:rFonts w:eastAsia="等线"/>
          <w:lang w:eastAsia="zh-CN"/>
        </w:rPr>
        <w:t>for simplicity</w:t>
      </w:r>
      <w:r>
        <w:rPr>
          <w:rFonts w:eastAsia="等线"/>
          <w:lang w:eastAsia="zh-CN"/>
        </w:rPr>
        <w:t xml:space="preserve">. </w:t>
      </w:r>
    </w:p>
    <w:p w14:paraId="1DC96633" w14:textId="21BCAD9F" w:rsidR="00F02BE7" w:rsidRPr="00496A83" w:rsidRDefault="00C66604" w:rsidP="000F4E4B">
      <w:pPr>
        <w:numPr>
          <w:ilvl w:val="0"/>
          <w:numId w:val="12"/>
        </w:numPr>
        <w:jc w:val="both"/>
        <w:rPr>
          <w:rFonts w:eastAsia="等线"/>
          <w:b/>
          <w:szCs w:val="20"/>
          <w:lang w:eastAsia="zh-CN"/>
        </w:rPr>
      </w:pPr>
      <w:r w:rsidRPr="00496A83">
        <w:rPr>
          <w:rFonts w:eastAsia="等线"/>
          <w:b/>
          <w:szCs w:val="20"/>
          <w:lang w:eastAsia="zh-CN"/>
        </w:rPr>
        <w:t>Classify different UL HARQ retransmission schemes in</w:t>
      </w:r>
      <w:r w:rsidR="004B7324" w:rsidRPr="00496A83">
        <w:rPr>
          <w:rFonts w:eastAsia="等线"/>
          <w:b/>
          <w:szCs w:val="20"/>
          <w:lang w:eastAsia="zh-CN"/>
        </w:rPr>
        <w:t>to</w:t>
      </w:r>
      <w:r w:rsidRPr="00496A83">
        <w:rPr>
          <w:rFonts w:eastAsia="等线"/>
          <w:b/>
          <w:szCs w:val="20"/>
          <w:lang w:eastAsia="zh-CN"/>
        </w:rPr>
        <w:t xml:space="preserve"> “disabling HARQ retransmission” and “enabling HARQ retransmission” as follows:</w:t>
      </w:r>
    </w:p>
    <w:p w14:paraId="1C41E738" w14:textId="0B43F466" w:rsidR="00C66604" w:rsidRPr="00496A83" w:rsidRDefault="00C66604" w:rsidP="004B7324">
      <w:pPr>
        <w:pStyle w:val="aa"/>
        <w:numPr>
          <w:ilvl w:val="0"/>
          <w:numId w:val="25"/>
        </w:numPr>
        <w:ind w:firstLineChars="0"/>
        <w:rPr>
          <w:rFonts w:ascii="Times New Roman" w:eastAsia="等线" w:hAnsi="Times New Roman"/>
          <w:b/>
          <w:sz w:val="20"/>
          <w:szCs w:val="20"/>
        </w:rPr>
      </w:pPr>
      <w:r w:rsidRPr="00496A83">
        <w:rPr>
          <w:rFonts w:ascii="Times New Roman" w:eastAsia="等线" w:hAnsi="Times New Roman"/>
          <w:b/>
          <w:sz w:val="20"/>
          <w:szCs w:val="20"/>
        </w:rPr>
        <w:t xml:space="preserve">Disabling HARQ retransmission: the NW </w:t>
      </w:r>
      <w:r w:rsidR="004B7324" w:rsidRPr="00496A83">
        <w:rPr>
          <w:rFonts w:ascii="Times New Roman" w:eastAsia="等线" w:hAnsi="Times New Roman"/>
          <w:b/>
          <w:sz w:val="20"/>
          <w:szCs w:val="20"/>
        </w:rPr>
        <w:t>perform</w:t>
      </w:r>
      <w:r w:rsidR="00C66523" w:rsidRPr="00496A83">
        <w:rPr>
          <w:rFonts w:ascii="Times New Roman" w:eastAsia="等线" w:hAnsi="Times New Roman"/>
          <w:b/>
          <w:sz w:val="20"/>
          <w:szCs w:val="20"/>
        </w:rPr>
        <w:t>s</w:t>
      </w:r>
      <w:r w:rsidR="004B7324" w:rsidRPr="00496A83">
        <w:rPr>
          <w:rFonts w:ascii="Times New Roman" w:eastAsia="等线" w:hAnsi="Times New Roman"/>
          <w:b/>
          <w:sz w:val="20"/>
          <w:szCs w:val="20"/>
        </w:rPr>
        <w:t xml:space="preserve"> UL scheduling </w:t>
      </w:r>
      <w:r w:rsidR="004F67D5">
        <w:rPr>
          <w:rFonts w:ascii="Times New Roman" w:eastAsia="等线" w:hAnsi="Times New Roman"/>
          <w:b/>
          <w:sz w:val="20"/>
          <w:szCs w:val="20"/>
        </w:rPr>
        <w:t xml:space="preserve">without PUSCH decoding result, including </w:t>
      </w:r>
      <w:r w:rsidR="00641D86">
        <w:rPr>
          <w:rFonts w:ascii="Times New Roman" w:eastAsia="等线" w:hAnsi="Times New Roman"/>
          <w:b/>
          <w:sz w:val="20"/>
          <w:szCs w:val="20"/>
        </w:rPr>
        <w:t>no</w:t>
      </w:r>
      <w:r w:rsidR="00641D86" w:rsidRPr="00496A83">
        <w:rPr>
          <w:rFonts w:ascii="Times New Roman" w:eastAsia="等线" w:hAnsi="Times New Roman"/>
          <w:b/>
          <w:sz w:val="20"/>
          <w:szCs w:val="20"/>
        </w:rPr>
        <w:t xml:space="preserve"> </w:t>
      </w:r>
      <w:r w:rsidR="004B7324" w:rsidRPr="00496A83">
        <w:rPr>
          <w:rFonts w:ascii="Times New Roman" w:eastAsia="等线" w:hAnsi="Times New Roman"/>
          <w:b/>
          <w:sz w:val="20"/>
          <w:szCs w:val="20"/>
        </w:rPr>
        <w:t xml:space="preserve">HARQ retransmission </w:t>
      </w:r>
      <w:r w:rsidR="004F67D5">
        <w:rPr>
          <w:rFonts w:ascii="Times New Roman" w:eastAsia="等线" w:hAnsi="Times New Roman"/>
          <w:b/>
          <w:sz w:val="20"/>
          <w:szCs w:val="20"/>
        </w:rPr>
        <w:t xml:space="preserve">and </w:t>
      </w:r>
      <w:r w:rsidR="004B7324" w:rsidRPr="00496A83">
        <w:rPr>
          <w:rFonts w:ascii="Times New Roman" w:eastAsia="等线" w:hAnsi="Times New Roman"/>
          <w:b/>
          <w:sz w:val="20"/>
          <w:szCs w:val="20"/>
        </w:rPr>
        <w:t>blind HARQ retransmission</w:t>
      </w:r>
      <w:r w:rsidR="004F67D5">
        <w:rPr>
          <w:rFonts w:ascii="Times New Roman" w:eastAsia="等线" w:hAnsi="Times New Roman"/>
          <w:b/>
          <w:sz w:val="20"/>
          <w:szCs w:val="20"/>
        </w:rPr>
        <w:t>,</w:t>
      </w:r>
      <w:r w:rsidR="004B7324" w:rsidRPr="00496A83">
        <w:rPr>
          <w:rFonts w:ascii="Times New Roman" w:eastAsia="等线" w:hAnsi="Times New Roman"/>
          <w:b/>
          <w:sz w:val="20"/>
          <w:szCs w:val="20"/>
        </w:rPr>
        <w:t xml:space="preserve"> on the relevant HARQ process</w:t>
      </w:r>
      <w:r w:rsidR="003530B2" w:rsidRPr="00496A83">
        <w:rPr>
          <w:rFonts w:ascii="Times New Roman" w:eastAsia="等线" w:hAnsi="Times New Roman"/>
          <w:b/>
          <w:sz w:val="20"/>
          <w:szCs w:val="20"/>
        </w:rPr>
        <w:t>(</w:t>
      </w:r>
      <w:r w:rsidR="004B7324" w:rsidRPr="00496A83">
        <w:rPr>
          <w:rFonts w:ascii="Times New Roman" w:eastAsia="等线" w:hAnsi="Times New Roman"/>
          <w:b/>
          <w:sz w:val="20"/>
          <w:szCs w:val="20"/>
        </w:rPr>
        <w:t>es</w:t>
      </w:r>
      <w:r w:rsidR="003530B2" w:rsidRPr="00496A83">
        <w:rPr>
          <w:rFonts w:ascii="Times New Roman" w:eastAsia="等线" w:hAnsi="Times New Roman"/>
          <w:b/>
          <w:sz w:val="20"/>
          <w:szCs w:val="20"/>
        </w:rPr>
        <w:t>)</w:t>
      </w:r>
      <w:r w:rsidR="004B7324" w:rsidRPr="00496A83">
        <w:rPr>
          <w:rFonts w:ascii="Times New Roman" w:eastAsia="等线" w:hAnsi="Times New Roman"/>
          <w:b/>
          <w:sz w:val="20"/>
          <w:szCs w:val="20"/>
        </w:rPr>
        <w:t>;</w:t>
      </w:r>
      <w:r w:rsidRPr="00496A83">
        <w:rPr>
          <w:rFonts w:ascii="Times New Roman" w:eastAsia="等线" w:hAnsi="Times New Roman"/>
          <w:b/>
          <w:sz w:val="20"/>
          <w:szCs w:val="20"/>
        </w:rPr>
        <w:t xml:space="preserve"> </w:t>
      </w:r>
    </w:p>
    <w:p w14:paraId="2A7E674B" w14:textId="550CF563" w:rsidR="00C66604" w:rsidRPr="00496A83" w:rsidRDefault="00C66604" w:rsidP="000F4E4B">
      <w:pPr>
        <w:pStyle w:val="aa"/>
        <w:numPr>
          <w:ilvl w:val="0"/>
          <w:numId w:val="25"/>
        </w:numPr>
        <w:spacing w:after="120"/>
        <w:ind w:left="868" w:firstLineChars="0"/>
        <w:rPr>
          <w:rFonts w:ascii="Times New Roman" w:eastAsia="等线" w:hAnsi="Times New Roman"/>
          <w:b/>
          <w:sz w:val="20"/>
          <w:szCs w:val="20"/>
        </w:rPr>
      </w:pPr>
      <w:r w:rsidRPr="00496A83">
        <w:rPr>
          <w:rFonts w:ascii="Times New Roman" w:eastAsia="等线" w:hAnsi="Times New Roman"/>
          <w:b/>
          <w:sz w:val="20"/>
          <w:szCs w:val="20"/>
        </w:rPr>
        <w:t xml:space="preserve">Enabling HARQ retransmission: the NW </w:t>
      </w:r>
      <w:r w:rsidR="004B7324" w:rsidRPr="00496A83">
        <w:rPr>
          <w:rFonts w:ascii="Times New Roman" w:eastAsia="等线" w:hAnsi="Times New Roman"/>
          <w:b/>
          <w:sz w:val="20"/>
          <w:szCs w:val="20"/>
        </w:rPr>
        <w:t>schedules</w:t>
      </w:r>
      <w:r w:rsidRPr="00496A83">
        <w:rPr>
          <w:rFonts w:ascii="Times New Roman" w:eastAsia="等线" w:hAnsi="Times New Roman"/>
          <w:b/>
          <w:sz w:val="20"/>
          <w:szCs w:val="20"/>
        </w:rPr>
        <w:t xml:space="preserve"> UL HARQ</w:t>
      </w:r>
      <w:r w:rsidR="004B7324" w:rsidRPr="00496A83">
        <w:rPr>
          <w:rFonts w:ascii="Times New Roman" w:eastAsia="等线" w:hAnsi="Times New Roman"/>
          <w:b/>
          <w:sz w:val="20"/>
          <w:szCs w:val="20"/>
        </w:rPr>
        <w:t xml:space="preserve"> retransmission based on the decoding result of previous PUSCH reception</w:t>
      </w:r>
      <w:r w:rsidR="00DE6B5C">
        <w:rPr>
          <w:rFonts w:ascii="Times New Roman" w:eastAsia="等线" w:hAnsi="Times New Roman"/>
          <w:b/>
          <w:sz w:val="20"/>
          <w:szCs w:val="20"/>
        </w:rPr>
        <w:t>s</w:t>
      </w:r>
      <w:r w:rsidR="004B7324" w:rsidRPr="00496A83">
        <w:rPr>
          <w:rFonts w:ascii="Times New Roman" w:eastAsia="等线" w:hAnsi="Times New Roman"/>
          <w:b/>
          <w:sz w:val="20"/>
          <w:szCs w:val="20"/>
        </w:rPr>
        <w:t xml:space="preserve"> on the </w:t>
      </w:r>
      <w:r w:rsidR="003530B2" w:rsidRPr="00496A83">
        <w:rPr>
          <w:rFonts w:ascii="Times New Roman" w:eastAsia="等线" w:hAnsi="Times New Roman"/>
          <w:b/>
          <w:sz w:val="20"/>
          <w:szCs w:val="20"/>
        </w:rPr>
        <w:t>relevant</w:t>
      </w:r>
      <w:r w:rsidR="004B7324" w:rsidRPr="00496A83">
        <w:rPr>
          <w:rFonts w:ascii="Times New Roman" w:eastAsia="等线" w:hAnsi="Times New Roman"/>
          <w:b/>
          <w:sz w:val="20"/>
          <w:szCs w:val="20"/>
        </w:rPr>
        <w:t xml:space="preserve"> HARQ process</w:t>
      </w:r>
      <w:r w:rsidR="003530B2" w:rsidRPr="00496A83">
        <w:rPr>
          <w:rFonts w:ascii="Times New Roman" w:eastAsia="等线" w:hAnsi="Times New Roman"/>
          <w:b/>
          <w:sz w:val="20"/>
          <w:szCs w:val="20"/>
        </w:rPr>
        <w:t>(</w:t>
      </w:r>
      <w:r w:rsidR="004B7324" w:rsidRPr="00496A83">
        <w:rPr>
          <w:rFonts w:ascii="Times New Roman" w:eastAsia="等线" w:hAnsi="Times New Roman"/>
          <w:b/>
          <w:sz w:val="20"/>
          <w:szCs w:val="20"/>
        </w:rPr>
        <w:t>es</w:t>
      </w:r>
      <w:r w:rsidR="003530B2" w:rsidRPr="00496A83">
        <w:rPr>
          <w:rFonts w:ascii="Times New Roman" w:eastAsia="等线" w:hAnsi="Times New Roman"/>
          <w:b/>
          <w:sz w:val="20"/>
          <w:szCs w:val="20"/>
        </w:rPr>
        <w:t>)</w:t>
      </w:r>
      <w:r w:rsidR="004B7324" w:rsidRPr="00496A83">
        <w:rPr>
          <w:rFonts w:ascii="Times New Roman" w:eastAsia="等线" w:hAnsi="Times New Roman"/>
          <w:b/>
          <w:sz w:val="20"/>
          <w:szCs w:val="20"/>
        </w:rPr>
        <w:t xml:space="preserve">. </w:t>
      </w:r>
    </w:p>
    <w:p w14:paraId="7C223DB2" w14:textId="22C0602F" w:rsidR="00C66604" w:rsidRPr="000F4E4B" w:rsidRDefault="000F4E4B" w:rsidP="000F4E4B">
      <w:pPr>
        <w:spacing w:before="180" w:after="180"/>
        <w:jc w:val="both"/>
        <w:rPr>
          <w:rFonts w:eastAsia="等线"/>
          <w:lang w:eastAsia="zh-CN"/>
        </w:rPr>
      </w:pPr>
      <w:r w:rsidRPr="000F4E4B">
        <w:rPr>
          <w:rFonts w:eastAsia="等线"/>
          <w:lang w:eastAsia="zh-CN"/>
        </w:rPr>
        <w:t xml:space="preserve">Note that </w:t>
      </w:r>
      <w:r w:rsidR="008C7D8E">
        <w:rPr>
          <w:rFonts w:eastAsia="等线"/>
          <w:lang w:eastAsia="zh-CN"/>
        </w:rPr>
        <w:t xml:space="preserve">it </w:t>
      </w:r>
      <w:r w:rsidR="00641D86">
        <w:rPr>
          <w:rFonts w:eastAsia="等线"/>
          <w:lang w:eastAsia="zh-CN"/>
        </w:rPr>
        <w:t xml:space="preserve">seems </w:t>
      </w:r>
      <w:r w:rsidR="008C7D8E">
        <w:rPr>
          <w:rFonts w:eastAsia="等线"/>
          <w:lang w:eastAsia="zh-CN"/>
        </w:rPr>
        <w:t xml:space="preserve">not necessary to </w:t>
      </w:r>
      <w:r w:rsidR="00641D86">
        <w:rPr>
          <w:rFonts w:eastAsia="等线"/>
          <w:lang w:eastAsia="zh-CN"/>
        </w:rPr>
        <w:t>intentionally</w:t>
      </w:r>
      <w:r w:rsidR="008C7D8E">
        <w:rPr>
          <w:rFonts w:eastAsia="等线"/>
          <w:lang w:eastAsia="zh-CN"/>
        </w:rPr>
        <w:t xml:space="preserve"> make </w:t>
      </w:r>
      <w:r w:rsidR="00641D86">
        <w:rPr>
          <w:rFonts w:eastAsia="等线"/>
          <w:lang w:eastAsia="zh-CN"/>
        </w:rPr>
        <w:t xml:space="preserve">further </w:t>
      </w:r>
      <w:r w:rsidR="008C7D8E">
        <w:rPr>
          <w:rFonts w:eastAsia="等线"/>
          <w:lang w:eastAsia="zh-CN"/>
        </w:rPr>
        <w:t>distinction on</w:t>
      </w:r>
      <w:r w:rsidR="00FA4317">
        <w:rPr>
          <w:rFonts w:eastAsia="等线"/>
          <w:lang w:eastAsia="zh-CN"/>
        </w:rPr>
        <w:t xml:space="preserve"> </w:t>
      </w:r>
      <w:r w:rsidR="00CE22E2">
        <w:rPr>
          <w:rFonts w:eastAsia="等线"/>
          <w:lang w:eastAsia="zh-CN"/>
        </w:rPr>
        <w:t xml:space="preserve">whether a retransmission is a </w:t>
      </w:r>
      <w:r w:rsidR="00FA4317">
        <w:rPr>
          <w:rFonts w:eastAsia="等线"/>
          <w:lang w:eastAsia="zh-CN"/>
        </w:rPr>
        <w:t>repetition</w:t>
      </w:r>
      <w:r w:rsidR="008C7D8E">
        <w:rPr>
          <w:rFonts w:eastAsia="等线"/>
          <w:lang w:eastAsia="zh-CN"/>
        </w:rPr>
        <w:t xml:space="preserve"> </w:t>
      </w:r>
      <w:r w:rsidR="00641D86">
        <w:rPr>
          <w:rFonts w:eastAsia="等线"/>
          <w:lang w:eastAsia="zh-CN"/>
        </w:rPr>
        <w:t xml:space="preserve">or not </w:t>
      </w:r>
      <w:r w:rsidR="008C7D8E">
        <w:rPr>
          <w:rFonts w:eastAsia="等线"/>
          <w:lang w:eastAsia="zh-CN"/>
        </w:rPr>
        <w:t xml:space="preserve">on top of the HARQ </w:t>
      </w:r>
      <w:r w:rsidR="00162E75">
        <w:rPr>
          <w:rFonts w:eastAsia="等线"/>
          <w:lang w:eastAsia="zh-CN"/>
        </w:rPr>
        <w:t xml:space="preserve">retransmission </w:t>
      </w:r>
      <w:r w:rsidR="008C7D8E">
        <w:rPr>
          <w:rFonts w:eastAsia="等线"/>
          <w:lang w:eastAsia="zh-CN"/>
        </w:rPr>
        <w:t xml:space="preserve">schemes under the discussion here. </w:t>
      </w:r>
      <w:r w:rsidR="002645DD">
        <w:rPr>
          <w:rFonts w:eastAsia="等线"/>
          <w:lang w:eastAsia="zh-CN"/>
        </w:rPr>
        <w:t>The r</w:t>
      </w:r>
      <w:r w:rsidR="00FA4317">
        <w:rPr>
          <w:rFonts w:eastAsia="等线"/>
          <w:lang w:eastAsia="zh-CN"/>
        </w:rPr>
        <w:t xml:space="preserve">eason is that </w:t>
      </w:r>
      <w:r w:rsidR="002645DD">
        <w:rPr>
          <w:rFonts w:eastAsia="等线"/>
          <w:lang w:eastAsia="zh-CN"/>
        </w:rPr>
        <w:t xml:space="preserve">a </w:t>
      </w:r>
      <w:r w:rsidR="00FA4317">
        <w:rPr>
          <w:rFonts w:eastAsia="等线"/>
          <w:lang w:eastAsia="zh-CN"/>
        </w:rPr>
        <w:t>repetition is perform</w:t>
      </w:r>
      <w:r w:rsidR="00641D86">
        <w:rPr>
          <w:rFonts w:eastAsia="等线"/>
          <w:lang w:eastAsia="zh-CN"/>
        </w:rPr>
        <w:t>ed</w:t>
      </w:r>
      <w:r w:rsidR="00FA4317">
        <w:rPr>
          <w:rFonts w:eastAsia="等线"/>
          <w:lang w:eastAsia="zh-CN"/>
        </w:rPr>
        <w:t xml:space="preserve"> directly following </w:t>
      </w:r>
      <w:r w:rsidR="002645DD">
        <w:rPr>
          <w:rFonts w:eastAsia="等线"/>
          <w:lang w:eastAsia="zh-CN"/>
        </w:rPr>
        <w:t>it</w:t>
      </w:r>
      <w:r w:rsidR="002B7B4D">
        <w:rPr>
          <w:rFonts w:eastAsia="等线"/>
          <w:lang w:eastAsia="zh-CN"/>
        </w:rPr>
        <w:t>s</w:t>
      </w:r>
      <w:r w:rsidR="002645DD">
        <w:rPr>
          <w:rFonts w:eastAsia="等线"/>
          <w:lang w:eastAsia="zh-CN"/>
        </w:rPr>
        <w:t xml:space="preserve"> </w:t>
      </w:r>
      <w:r w:rsidR="00FA4317">
        <w:rPr>
          <w:rFonts w:eastAsia="等线"/>
          <w:lang w:eastAsia="zh-CN"/>
        </w:rPr>
        <w:t>previous transmission</w:t>
      </w:r>
      <w:r w:rsidR="00641D86">
        <w:rPr>
          <w:rFonts w:eastAsia="等线"/>
          <w:lang w:eastAsia="zh-CN"/>
        </w:rPr>
        <w:t>s</w:t>
      </w:r>
      <w:r w:rsidR="00FA4317">
        <w:rPr>
          <w:rFonts w:eastAsia="等线"/>
          <w:lang w:eastAsia="zh-CN"/>
        </w:rPr>
        <w:t xml:space="preserve"> in the same bundl</w:t>
      </w:r>
      <w:r w:rsidR="008C7D8E">
        <w:rPr>
          <w:rFonts w:eastAsia="等线"/>
          <w:lang w:eastAsia="zh-CN"/>
        </w:rPr>
        <w:t>e</w:t>
      </w:r>
      <w:r w:rsidR="00FA4317">
        <w:rPr>
          <w:rFonts w:eastAsia="等线"/>
          <w:lang w:eastAsia="zh-CN"/>
        </w:rPr>
        <w:t xml:space="preserve"> without need to wait for the further scheduling via RNTI</w:t>
      </w:r>
      <w:r w:rsidR="002645DD">
        <w:rPr>
          <w:rFonts w:eastAsia="等线"/>
          <w:lang w:eastAsia="zh-CN"/>
        </w:rPr>
        <w:t xml:space="preserve">, so it </w:t>
      </w:r>
      <w:r w:rsidR="008C7D8E">
        <w:rPr>
          <w:rFonts w:eastAsia="等线"/>
          <w:lang w:eastAsia="zh-CN"/>
        </w:rPr>
        <w:t xml:space="preserve">is </w:t>
      </w:r>
      <w:r w:rsidR="002645DD">
        <w:rPr>
          <w:rFonts w:eastAsia="等线"/>
          <w:lang w:eastAsia="zh-CN"/>
        </w:rPr>
        <w:t xml:space="preserve">inherently </w:t>
      </w:r>
      <w:r w:rsidR="008C7D8E">
        <w:rPr>
          <w:rFonts w:eastAsia="等线"/>
          <w:lang w:eastAsia="zh-CN"/>
        </w:rPr>
        <w:t xml:space="preserve">irrelevant to the </w:t>
      </w:r>
      <w:r w:rsidR="002645DD">
        <w:rPr>
          <w:rFonts w:eastAsia="等线"/>
          <w:lang w:eastAsia="zh-CN"/>
        </w:rPr>
        <w:t>HAR</w:t>
      </w:r>
      <w:r w:rsidR="008C7D8E">
        <w:rPr>
          <w:rFonts w:eastAsia="等线"/>
          <w:lang w:eastAsia="zh-CN"/>
        </w:rPr>
        <w:t>Q</w:t>
      </w:r>
      <w:r w:rsidR="002645DD">
        <w:rPr>
          <w:rFonts w:eastAsia="等线"/>
          <w:lang w:eastAsia="zh-CN"/>
        </w:rPr>
        <w:t xml:space="preserve"> stalling issue</w:t>
      </w:r>
      <w:r w:rsidR="002B7B4D" w:rsidRPr="002B7B4D">
        <w:rPr>
          <w:rFonts w:eastAsia="等线"/>
          <w:lang w:eastAsia="zh-CN"/>
        </w:rPr>
        <w:t xml:space="preserve"> </w:t>
      </w:r>
      <w:r w:rsidR="002B7B4D">
        <w:rPr>
          <w:rFonts w:eastAsia="等线"/>
          <w:lang w:eastAsia="zh-CN"/>
        </w:rPr>
        <w:t xml:space="preserve">as well as the different HARQ schemes being discussed here which are specifically towards the case that the UE finishes a UL transmission without knowing whether/when the subsequent retransmission resources would </w:t>
      </w:r>
      <w:r w:rsidR="00162E75">
        <w:rPr>
          <w:rFonts w:eastAsia="等线"/>
          <w:lang w:eastAsia="zh-CN"/>
        </w:rPr>
        <w:t>come</w:t>
      </w:r>
      <w:r w:rsidR="002645DD">
        <w:rPr>
          <w:rFonts w:eastAsia="等线"/>
          <w:lang w:eastAsia="zh-CN"/>
        </w:rPr>
        <w:t>. A</w:t>
      </w:r>
      <w:r w:rsidR="00FA4317">
        <w:rPr>
          <w:rFonts w:eastAsia="等线"/>
          <w:lang w:eastAsia="zh-CN"/>
        </w:rPr>
        <w:t xml:space="preserve">s a result, </w:t>
      </w:r>
      <w:r w:rsidR="002645DD">
        <w:rPr>
          <w:rFonts w:eastAsia="等线"/>
          <w:lang w:eastAsia="zh-CN"/>
        </w:rPr>
        <w:t>the repetition operation</w:t>
      </w:r>
      <w:r w:rsidR="00FA4317">
        <w:rPr>
          <w:rFonts w:eastAsia="等线"/>
          <w:lang w:eastAsia="zh-CN"/>
        </w:rPr>
        <w:t xml:space="preserve"> can be performed as in the legacy R15/16 way without being impacted</w:t>
      </w:r>
      <w:r w:rsidR="008C7D8E">
        <w:rPr>
          <w:rFonts w:eastAsia="等线"/>
          <w:lang w:eastAsia="zh-CN"/>
        </w:rPr>
        <w:t xml:space="preserve">, despite the </w:t>
      </w:r>
      <w:r w:rsidR="00FA4317">
        <w:rPr>
          <w:rFonts w:eastAsia="等线"/>
          <w:lang w:eastAsia="zh-CN"/>
        </w:rPr>
        <w:t xml:space="preserve">different HARQ schemes </w:t>
      </w:r>
      <w:r w:rsidR="002645DD">
        <w:rPr>
          <w:rFonts w:eastAsia="等线"/>
          <w:lang w:eastAsia="zh-CN"/>
        </w:rPr>
        <w:t xml:space="preserve">introduced </w:t>
      </w:r>
      <w:r w:rsidR="008C7D8E">
        <w:rPr>
          <w:rFonts w:eastAsia="等线"/>
          <w:lang w:eastAsia="zh-CN"/>
        </w:rPr>
        <w:t>here for NTN</w:t>
      </w:r>
      <w:r w:rsidR="00FA4317">
        <w:rPr>
          <w:rFonts w:eastAsia="等线"/>
          <w:lang w:eastAsia="zh-CN"/>
        </w:rPr>
        <w:t xml:space="preserve">. In other words, the enabling/disabling </w:t>
      </w:r>
      <w:r w:rsidR="000A4B60">
        <w:rPr>
          <w:rFonts w:eastAsia="等线"/>
          <w:lang w:eastAsia="zh-CN"/>
        </w:rPr>
        <w:t>HARQ</w:t>
      </w:r>
      <w:r w:rsidR="00FA4317">
        <w:rPr>
          <w:rFonts w:eastAsia="等线"/>
          <w:lang w:eastAsia="zh-CN"/>
        </w:rPr>
        <w:t xml:space="preserve"> retransmission in Proposal 1 </w:t>
      </w:r>
      <w:r w:rsidR="00EA08FA">
        <w:rPr>
          <w:rFonts w:eastAsia="等线"/>
          <w:lang w:eastAsia="zh-CN"/>
        </w:rPr>
        <w:t>involves</w:t>
      </w:r>
      <w:r w:rsidR="00FA4317">
        <w:rPr>
          <w:rFonts w:eastAsia="等线"/>
          <w:lang w:eastAsia="zh-CN"/>
        </w:rPr>
        <w:t xml:space="preserve"> </w:t>
      </w:r>
      <w:r w:rsidR="00EA08FA">
        <w:rPr>
          <w:rFonts w:eastAsia="等线"/>
          <w:lang w:eastAsia="zh-CN"/>
        </w:rPr>
        <w:t xml:space="preserve">only </w:t>
      </w:r>
      <w:r w:rsidR="00FA4317">
        <w:rPr>
          <w:rFonts w:eastAsia="等线"/>
          <w:lang w:eastAsia="zh-CN"/>
        </w:rPr>
        <w:t xml:space="preserve">the retransmission scheduled dynamically by the </w:t>
      </w:r>
      <w:proofErr w:type="spellStart"/>
      <w:r w:rsidR="00FA4317">
        <w:rPr>
          <w:rFonts w:eastAsia="等线"/>
          <w:lang w:eastAsia="zh-CN"/>
        </w:rPr>
        <w:t>gNB</w:t>
      </w:r>
      <w:proofErr w:type="spellEnd"/>
      <w:r w:rsidR="00FA4317">
        <w:rPr>
          <w:rFonts w:eastAsia="等线"/>
          <w:lang w:eastAsia="zh-CN"/>
        </w:rPr>
        <w:t>, other than th</w:t>
      </w:r>
      <w:r w:rsidR="00EA08FA">
        <w:rPr>
          <w:rFonts w:eastAsia="等线"/>
          <w:lang w:eastAsia="zh-CN"/>
        </w:rPr>
        <w:t>e</w:t>
      </w:r>
      <w:r w:rsidR="00FA4317">
        <w:rPr>
          <w:rFonts w:eastAsia="等线"/>
          <w:lang w:eastAsia="zh-CN"/>
        </w:rPr>
        <w:t xml:space="preserve"> </w:t>
      </w:r>
      <w:r w:rsidR="00EA08FA">
        <w:rPr>
          <w:rFonts w:eastAsia="等线"/>
          <w:lang w:eastAsia="zh-CN"/>
        </w:rPr>
        <w:t>subsequent repetitions that follow</w:t>
      </w:r>
      <w:r w:rsidR="006304CE">
        <w:rPr>
          <w:rFonts w:eastAsia="等线"/>
          <w:lang w:eastAsia="zh-CN"/>
        </w:rPr>
        <w:t xml:space="preserve"> </w:t>
      </w:r>
      <w:r w:rsidR="00EA08FA">
        <w:rPr>
          <w:rFonts w:eastAsia="等线"/>
          <w:lang w:eastAsia="zh-CN"/>
        </w:rPr>
        <w:t xml:space="preserve">in the same bundle.  </w:t>
      </w:r>
    </w:p>
    <w:p w14:paraId="2DBE38E5" w14:textId="7BBA9CD0" w:rsidR="00C66604" w:rsidRPr="00F02BE7" w:rsidRDefault="004B7324" w:rsidP="002B7B4D">
      <w:pPr>
        <w:numPr>
          <w:ilvl w:val="0"/>
          <w:numId w:val="12"/>
        </w:numPr>
        <w:spacing w:after="120"/>
        <w:ind w:left="448"/>
        <w:jc w:val="both"/>
        <w:rPr>
          <w:rFonts w:eastAsia="等线"/>
          <w:b/>
          <w:lang w:eastAsia="zh-CN"/>
        </w:rPr>
      </w:pPr>
      <w:r>
        <w:rPr>
          <w:rFonts w:eastAsia="等线"/>
          <w:b/>
          <w:lang w:eastAsia="zh-CN"/>
        </w:rPr>
        <w:t xml:space="preserve">The classification of </w:t>
      </w:r>
      <w:r w:rsidR="00C66523">
        <w:rPr>
          <w:rFonts w:eastAsia="等线"/>
          <w:b/>
          <w:lang w:eastAsia="zh-CN"/>
        </w:rPr>
        <w:t>disabling</w:t>
      </w:r>
      <w:r>
        <w:rPr>
          <w:rFonts w:eastAsia="等线"/>
          <w:b/>
          <w:lang w:eastAsia="zh-CN"/>
        </w:rPr>
        <w:t>/</w:t>
      </w:r>
      <w:r w:rsidR="00C66523">
        <w:rPr>
          <w:rFonts w:eastAsia="等线"/>
          <w:b/>
          <w:lang w:eastAsia="zh-CN"/>
        </w:rPr>
        <w:t xml:space="preserve">enabling </w:t>
      </w:r>
      <w:r>
        <w:rPr>
          <w:rFonts w:eastAsia="等线"/>
          <w:b/>
          <w:lang w:eastAsia="zh-CN"/>
        </w:rPr>
        <w:t>UL HARQ retransmission</w:t>
      </w:r>
      <w:r w:rsidR="003530B2">
        <w:rPr>
          <w:rFonts w:eastAsia="等线"/>
          <w:b/>
          <w:lang w:eastAsia="zh-CN"/>
        </w:rPr>
        <w:t xml:space="preserve"> has no impact on the repetitions in</w:t>
      </w:r>
      <w:r w:rsidR="006304CE">
        <w:rPr>
          <w:rFonts w:eastAsia="等线"/>
          <w:b/>
          <w:lang w:eastAsia="zh-CN"/>
        </w:rPr>
        <w:t xml:space="preserve"> </w:t>
      </w:r>
      <w:r w:rsidR="00162E75">
        <w:rPr>
          <w:rFonts w:eastAsia="等线"/>
          <w:b/>
          <w:lang w:eastAsia="zh-CN"/>
        </w:rPr>
        <w:t xml:space="preserve">a </w:t>
      </w:r>
      <w:r w:rsidR="003530B2">
        <w:rPr>
          <w:rFonts w:eastAsia="等线"/>
          <w:b/>
          <w:lang w:eastAsia="zh-CN"/>
        </w:rPr>
        <w:t>bundl</w:t>
      </w:r>
      <w:r w:rsidR="00162E75">
        <w:rPr>
          <w:rFonts w:eastAsia="等线"/>
          <w:b/>
          <w:lang w:eastAsia="zh-CN"/>
        </w:rPr>
        <w:t>e</w:t>
      </w:r>
      <w:r w:rsidR="002E4297">
        <w:rPr>
          <w:rFonts w:eastAsia="等线"/>
          <w:b/>
          <w:lang w:eastAsia="zh-CN"/>
        </w:rPr>
        <w:t>,</w:t>
      </w:r>
      <w:r w:rsidR="003530B2">
        <w:rPr>
          <w:rFonts w:eastAsia="等线"/>
          <w:b/>
          <w:lang w:eastAsia="zh-CN"/>
        </w:rPr>
        <w:t xml:space="preserve"> which can be performed in the legacy R15/16 way in either case. </w:t>
      </w:r>
      <w:r w:rsidR="002B7B4D">
        <w:rPr>
          <w:rFonts w:eastAsia="等线" w:hint="eastAsia"/>
          <w:b/>
          <w:lang w:eastAsia="zh-CN"/>
        </w:rPr>
        <w:t>D</w:t>
      </w:r>
      <w:r w:rsidR="00AE797F">
        <w:rPr>
          <w:rFonts w:eastAsia="等线"/>
          <w:b/>
          <w:lang w:eastAsia="zh-CN"/>
        </w:rPr>
        <w:t xml:space="preserve">ifferent </w:t>
      </w:r>
      <w:r w:rsidR="00AE797F">
        <w:rPr>
          <w:rFonts w:eastAsia="等线"/>
          <w:b/>
          <w:lang w:eastAsia="zh-CN"/>
        </w:rPr>
        <w:lastRenderedPageBreak/>
        <w:t>HARQ schemes in Proposal 1 involve only retransmission UL grants dynamically scheduled, other than those repetitions</w:t>
      </w:r>
      <w:r w:rsidR="002B7B4D">
        <w:rPr>
          <w:rFonts w:eastAsia="等线"/>
          <w:b/>
          <w:lang w:eastAsia="zh-CN"/>
        </w:rPr>
        <w:t xml:space="preserve"> that follow previous transmissions in the same bundle</w:t>
      </w:r>
      <w:r w:rsidR="00AE797F">
        <w:rPr>
          <w:rFonts w:eastAsia="等线"/>
          <w:b/>
          <w:lang w:eastAsia="zh-CN"/>
        </w:rPr>
        <w:t>.</w:t>
      </w:r>
      <w:r w:rsidR="006304CE">
        <w:rPr>
          <w:rFonts w:eastAsia="等线"/>
          <w:b/>
          <w:lang w:eastAsia="zh-CN"/>
        </w:rPr>
        <w:t xml:space="preserve"> </w:t>
      </w:r>
    </w:p>
    <w:p w14:paraId="0CE808C7" w14:textId="49369D80" w:rsidR="00432FD0" w:rsidRPr="007F4BBD" w:rsidRDefault="009B5B52" w:rsidP="00432FD0">
      <w:pPr>
        <w:spacing w:before="180" w:after="180"/>
        <w:jc w:val="both"/>
        <w:rPr>
          <w:rFonts w:eastAsia="等线"/>
          <w:szCs w:val="20"/>
          <w:lang w:eastAsia="zh-CN"/>
        </w:rPr>
      </w:pPr>
      <w:r w:rsidRPr="007F4BBD">
        <w:rPr>
          <w:rFonts w:eastAsia="等线"/>
          <w:szCs w:val="20"/>
          <w:lang w:eastAsia="zh-CN"/>
        </w:rPr>
        <w:t xml:space="preserve">As pointed out earlier, a majority of companies held the view that an indication of HARQ schemes </w:t>
      </w:r>
      <w:r w:rsidR="00162E75">
        <w:rPr>
          <w:rFonts w:eastAsia="等线"/>
          <w:szCs w:val="20"/>
          <w:lang w:eastAsia="zh-CN"/>
        </w:rPr>
        <w:t xml:space="preserve">actually </w:t>
      </w:r>
      <w:r w:rsidRPr="007F4BBD">
        <w:rPr>
          <w:rFonts w:eastAsia="等线"/>
          <w:szCs w:val="20"/>
          <w:lang w:eastAsia="zh-CN"/>
        </w:rPr>
        <w:t xml:space="preserve">used for </w:t>
      </w:r>
      <w:r w:rsidR="00162E75">
        <w:rPr>
          <w:rFonts w:eastAsia="等线"/>
          <w:szCs w:val="20"/>
          <w:lang w:eastAsia="zh-CN"/>
        </w:rPr>
        <w:t xml:space="preserve">a given </w:t>
      </w:r>
      <w:r w:rsidRPr="007F4BBD">
        <w:rPr>
          <w:rFonts w:eastAsia="等线"/>
          <w:szCs w:val="20"/>
          <w:lang w:eastAsia="zh-CN"/>
        </w:rPr>
        <w:t>UL transmissions need</w:t>
      </w:r>
      <w:r w:rsidR="00162E75">
        <w:rPr>
          <w:rFonts w:eastAsia="等线"/>
          <w:szCs w:val="20"/>
          <w:lang w:eastAsia="zh-CN"/>
        </w:rPr>
        <w:t xml:space="preserve">s </w:t>
      </w:r>
      <w:r w:rsidRPr="007F4BBD">
        <w:rPr>
          <w:rFonts w:eastAsia="等线"/>
          <w:szCs w:val="20"/>
          <w:lang w:eastAsia="zh-CN"/>
        </w:rPr>
        <w:t xml:space="preserve">to be introduced, so as to guide the UE </w:t>
      </w:r>
      <w:r w:rsidR="00162E75">
        <w:rPr>
          <w:rFonts w:eastAsia="等线"/>
          <w:szCs w:val="20"/>
          <w:lang w:eastAsia="zh-CN"/>
        </w:rPr>
        <w:t xml:space="preserve">on </w:t>
      </w:r>
      <w:r w:rsidRPr="007F4BBD">
        <w:rPr>
          <w:rFonts w:eastAsia="等线"/>
          <w:szCs w:val="20"/>
          <w:lang w:eastAsia="zh-CN"/>
        </w:rPr>
        <w:t xml:space="preserve">how to handle the </w:t>
      </w:r>
      <w:r w:rsidR="000A4B60">
        <w:rPr>
          <w:rFonts w:eastAsia="等线"/>
          <w:szCs w:val="20"/>
          <w:lang w:eastAsia="zh-CN"/>
        </w:rPr>
        <w:t>HARQ</w:t>
      </w:r>
      <w:r w:rsidRPr="007F4BBD">
        <w:rPr>
          <w:rFonts w:eastAsia="等线"/>
          <w:szCs w:val="20"/>
          <w:lang w:eastAsia="zh-CN"/>
        </w:rPr>
        <w:t xml:space="preserve"> RTT timer on the associated HARQ process(es). We also share the majority’s view in this regard. Without such an indication, the UE is unable to handle the </w:t>
      </w:r>
      <w:proofErr w:type="spellStart"/>
      <w:r w:rsidRPr="007F4BBD">
        <w:rPr>
          <w:rFonts w:eastAsia="等线"/>
          <w:i/>
          <w:szCs w:val="20"/>
          <w:lang w:eastAsia="zh-CN"/>
        </w:rPr>
        <w:t>drx</w:t>
      </w:r>
      <w:proofErr w:type="spellEnd"/>
      <w:r w:rsidRPr="007F4BBD">
        <w:rPr>
          <w:rFonts w:eastAsia="等线"/>
          <w:i/>
          <w:szCs w:val="20"/>
          <w:lang w:eastAsia="zh-CN"/>
        </w:rPr>
        <w:t>-HARQ-RTT-</w:t>
      </w:r>
      <w:proofErr w:type="spellStart"/>
      <w:r w:rsidRPr="007F4BBD">
        <w:rPr>
          <w:rFonts w:eastAsia="等线"/>
          <w:i/>
          <w:szCs w:val="20"/>
          <w:lang w:eastAsia="zh-CN"/>
        </w:rPr>
        <w:t>TimerUL</w:t>
      </w:r>
      <w:proofErr w:type="spellEnd"/>
      <w:r w:rsidRPr="007F4BBD">
        <w:rPr>
          <w:rFonts w:eastAsia="等线"/>
          <w:i/>
          <w:szCs w:val="20"/>
          <w:lang w:eastAsia="zh-CN"/>
        </w:rPr>
        <w:t xml:space="preserve"> </w:t>
      </w:r>
      <w:r w:rsidRPr="007F4BBD">
        <w:rPr>
          <w:rFonts w:eastAsia="等线"/>
          <w:szCs w:val="20"/>
          <w:lang w:eastAsia="zh-CN"/>
        </w:rPr>
        <w:t xml:space="preserve">(i.e. start or not start) adaptively </w:t>
      </w:r>
      <w:r w:rsidR="00917569">
        <w:rPr>
          <w:rFonts w:eastAsia="等线"/>
          <w:szCs w:val="20"/>
          <w:lang w:eastAsia="zh-CN"/>
        </w:rPr>
        <w:t>to</w:t>
      </w:r>
      <w:r w:rsidRPr="007F4BBD">
        <w:rPr>
          <w:rFonts w:eastAsia="等线"/>
          <w:szCs w:val="20"/>
          <w:lang w:eastAsia="zh-CN"/>
        </w:rPr>
        <w:t xml:space="preserve"> the HARQ scheme the </w:t>
      </w:r>
      <w:proofErr w:type="spellStart"/>
      <w:r w:rsidRPr="007F4BBD">
        <w:rPr>
          <w:rFonts w:eastAsia="等线"/>
          <w:szCs w:val="20"/>
          <w:lang w:eastAsia="zh-CN"/>
        </w:rPr>
        <w:t>gNB</w:t>
      </w:r>
      <w:proofErr w:type="spellEnd"/>
      <w:r w:rsidRPr="007F4BBD">
        <w:rPr>
          <w:rFonts w:eastAsia="等线"/>
          <w:szCs w:val="20"/>
          <w:lang w:eastAsia="zh-CN"/>
        </w:rPr>
        <w:t xml:space="preserve"> </w:t>
      </w:r>
      <w:r w:rsidR="00F46507" w:rsidRPr="007F4BBD">
        <w:rPr>
          <w:rFonts w:eastAsia="等线"/>
          <w:szCs w:val="20"/>
          <w:lang w:eastAsia="zh-CN"/>
        </w:rPr>
        <w:t>uses</w:t>
      </w:r>
      <w:r w:rsidRPr="007F4BBD">
        <w:rPr>
          <w:rFonts w:eastAsia="等线"/>
          <w:szCs w:val="20"/>
          <w:lang w:eastAsia="zh-CN"/>
        </w:rPr>
        <w:t xml:space="preserve"> for each UL transmission, and this will lead</w:t>
      </w:r>
      <w:r w:rsidR="00F46507" w:rsidRPr="007F4BBD">
        <w:rPr>
          <w:rFonts w:eastAsia="等线"/>
          <w:szCs w:val="20"/>
          <w:lang w:eastAsia="zh-CN"/>
        </w:rPr>
        <w:t xml:space="preserve"> </w:t>
      </w:r>
      <w:r w:rsidRPr="007F4BBD">
        <w:rPr>
          <w:rFonts w:eastAsia="等线"/>
          <w:szCs w:val="20"/>
          <w:lang w:eastAsia="zh-CN"/>
        </w:rPr>
        <w:t>to some technical problems anyway:</w:t>
      </w:r>
    </w:p>
    <w:p w14:paraId="60832792" w14:textId="0269830B" w:rsidR="00F46507" w:rsidRPr="007F4BBD" w:rsidRDefault="00F46507" w:rsidP="00F46507">
      <w:pPr>
        <w:pStyle w:val="aa"/>
        <w:numPr>
          <w:ilvl w:val="0"/>
          <w:numId w:val="27"/>
        </w:numPr>
        <w:spacing w:before="180" w:after="180"/>
        <w:ind w:firstLineChars="0"/>
        <w:rPr>
          <w:rFonts w:ascii="Times New Roman" w:eastAsia="等线" w:hAnsi="Times New Roman"/>
          <w:sz w:val="20"/>
          <w:szCs w:val="20"/>
        </w:rPr>
      </w:pPr>
      <w:r w:rsidRPr="00BB1752">
        <w:rPr>
          <w:rFonts w:ascii="Arial" w:eastAsia="等线" w:hAnsi="Arial" w:cs="Arial"/>
          <w:sz w:val="20"/>
          <w:szCs w:val="20"/>
        </w:rPr>
        <w:t xml:space="preserve">Either </w:t>
      </w:r>
      <w:r w:rsidRPr="007F4BBD">
        <w:rPr>
          <w:rFonts w:ascii="Times New Roman" w:eastAsia="等线" w:hAnsi="Times New Roman"/>
          <w:sz w:val="20"/>
          <w:szCs w:val="20"/>
        </w:rPr>
        <w:t xml:space="preserve">the UE assumes that </w:t>
      </w:r>
      <w:proofErr w:type="spellStart"/>
      <w:r w:rsidRPr="007F4BBD">
        <w:rPr>
          <w:rFonts w:ascii="Times New Roman" w:eastAsia="等线" w:hAnsi="Times New Roman"/>
          <w:sz w:val="20"/>
          <w:szCs w:val="20"/>
        </w:rPr>
        <w:t>gNB</w:t>
      </w:r>
      <w:proofErr w:type="spellEnd"/>
      <w:r w:rsidRPr="007F4BBD">
        <w:rPr>
          <w:rFonts w:ascii="Times New Roman" w:eastAsia="等线" w:hAnsi="Times New Roman"/>
          <w:sz w:val="20"/>
          <w:szCs w:val="20"/>
        </w:rPr>
        <w:t xml:space="preserve"> works as in the legacy way in TN, and always start</w:t>
      </w:r>
      <w:r w:rsidR="00656144">
        <w:rPr>
          <w:rFonts w:ascii="Times New Roman" w:eastAsia="等线" w:hAnsi="Times New Roman"/>
          <w:sz w:val="20"/>
          <w:szCs w:val="20"/>
        </w:rPr>
        <w:t>s</w:t>
      </w:r>
      <w:r w:rsidRPr="007F4BBD">
        <w:rPr>
          <w:rFonts w:ascii="Times New Roman" w:eastAsia="等线" w:hAnsi="Times New Roman"/>
          <w:sz w:val="20"/>
          <w:szCs w:val="20"/>
        </w:rPr>
        <w:t xml:space="preserve"> the</w:t>
      </w:r>
      <w:r w:rsidRPr="00656144">
        <w:rPr>
          <w:rFonts w:ascii="Times New Roman" w:eastAsia="等线" w:hAnsi="Times New Roman"/>
          <w:i/>
          <w:sz w:val="20"/>
          <w:szCs w:val="20"/>
        </w:rPr>
        <w:t xml:space="preserve"> </w:t>
      </w:r>
      <w:proofErr w:type="spellStart"/>
      <w:r w:rsidRPr="00656144">
        <w:rPr>
          <w:rFonts w:ascii="Times New Roman" w:eastAsia="等线" w:hAnsi="Times New Roman"/>
          <w:i/>
          <w:sz w:val="20"/>
          <w:szCs w:val="20"/>
        </w:rPr>
        <w:t>drx</w:t>
      </w:r>
      <w:proofErr w:type="spellEnd"/>
      <w:r w:rsidRPr="00656144">
        <w:rPr>
          <w:rFonts w:ascii="Times New Roman" w:eastAsia="等线" w:hAnsi="Times New Roman"/>
          <w:i/>
          <w:sz w:val="20"/>
          <w:szCs w:val="20"/>
        </w:rPr>
        <w:t>-</w:t>
      </w:r>
      <w:r w:rsidR="000A4B60">
        <w:rPr>
          <w:rFonts w:ascii="Times New Roman" w:eastAsia="等线" w:hAnsi="Times New Roman"/>
          <w:i/>
          <w:sz w:val="20"/>
          <w:szCs w:val="20"/>
        </w:rPr>
        <w:t>HARQ</w:t>
      </w:r>
      <w:r w:rsidRPr="00656144">
        <w:rPr>
          <w:rFonts w:ascii="Times New Roman" w:eastAsia="等线" w:hAnsi="Times New Roman"/>
          <w:i/>
          <w:sz w:val="20"/>
          <w:szCs w:val="20"/>
        </w:rPr>
        <w:t>-RTT-</w:t>
      </w:r>
      <w:proofErr w:type="spellStart"/>
      <w:r w:rsidRPr="00656144">
        <w:rPr>
          <w:rFonts w:ascii="Times New Roman" w:eastAsia="等线" w:hAnsi="Times New Roman"/>
          <w:i/>
          <w:sz w:val="20"/>
          <w:szCs w:val="20"/>
        </w:rPr>
        <w:t>TimerUL</w:t>
      </w:r>
      <w:proofErr w:type="spellEnd"/>
      <w:r w:rsidR="00656144">
        <w:rPr>
          <w:rFonts w:ascii="Times New Roman" w:eastAsia="等线" w:hAnsi="Times New Roman"/>
          <w:i/>
          <w:sz w:val="20"/>
          <w:szCs w:val="20"/>
        </w:rPr>
        <w:t xml:space="preserve"> </w:t>
      </w:r>
      <w:r w:rsidR="00656144" w:rsidRPr="00656144">
        <w:rPr>
          <w:rFonts w:ascii="Times New Roman" w:eastAsia="等线" w:hAnsi="Times New Roman"/>
          <w:sz w:val="20"/>
          <w:szCs w:val="20"/>
        </w:rPr>
        <w:t xml:space="preserve">on every </w:t>
      </w:r>
      <w:r w:rsidR="000A4B60">
        <w:rPr>
          <w:rFonts w:ascii="Times New Roman" w:eastAsia="等线" w:hAnsi="Times New Roman"/>
          <w:sz w:val="20"/>
          <w:szCs w:val="20"/>
        </w:rPr>
        <w:t>HARQ</w:t>
      </w:r>
      <w:r w:rsidR="00656144" w:rsidRPr="00656144">
        <w:rPr>
          <w:rFonts w:ascii="Times New Roman" w:eastAsia="等线" w:hAnsi="Times New Roman"/>
          <w:sz w:val="20"/>
          <w:szCs w:val="20"/>
        </w:rPr>
        <w:t xml:space="preserve"> process</w:t>
      </w:r>
      <w:r w:rsidR="00656144">
        <w:rPr>
          <w:rFonts w:ascii="Times New Roman" w:eastAsia="等线" w:hAnsi="Times New Roman"/>
          <w:sz w:val="20"/>
          <w:szCs w:val="20"/>
        </w:rPr>
        <w:t xml:space="preserve"> being used for UL transmission</w:t>
      </w:r>
      <w:r w:rsidRPr="007F4BBD">
        <w:rPr>
          <w:rFonts w:ascii="Times New Roman" w:eastAsia="等线" w:hAnsi="Times New Roman"/>
          <w:sz w:val="20"/>
          <w:szCs w:val="20"/>
        </w:rPr>
        <w:t xml:space="preserve"> </w:t>
      </w:r>
      <w:r w:rsidRPr="007F4BBD">
        <w:rPr>
          <w:rFonts w:ascii="Times New Roman" w:eastAsia="等线" w:hAnsi="Times New Roman" w:hint="eastAsia"/>
          <w:sz w:val="20"/>
          <w:szCs w:val="20"/>
        </w:rPr>
        <w:t>—</w:t>
      </w:r>
      <w:r w:rsidRPr="007F4BBD">
        <w:rPr>
          <w:rFonts w:ascii="Times New Roman" w:eastAsia="等线" w:hAnsi="Times New Roman" w:hint="eastAsia"/>
          <w:sz w:val="20"/>
          <w:szCs w:val="20"/>
        </w:rPr>
        <w:t xml:space="preserve"> </w:t>
      </w:r>
      <w:r w:rsidRPr="007F4BBD">
        <w:rPr>
          <w:rFonts w:ascii="Times New Roman" w:eastAsia="等线" w:hAnsi="Times New Roman"/>
          <w:sz w:val="20"/>
          <w:szCs w:val="20"/>
        </w:rPr>
        <w:t>which leads to potential packet loss</w:t>
      </w:r>
      <w:r w:rsidR="00162E75">
        <w:rPr>
          <w:rFonts w:ascii="Times New Roman" w:eastAsia="等线" w:hAnsi="Times New Roman"/>
          <w:sz w:val="20"/>
          <w:szCs w:val="20"/>
        </w:rPr>
        <w:t>es</w:t>
      </w:r>
      <w:r w:rsidRPr="007F4BBD">
        <w:rPr>
          <w:rFonts w:ascii="Times New Roman" w:eastAsia="等线" w:hAnsi="Times New Roman"/>
          <w:sz w:val="20"/>
          <w:szCs w:val="20"/>
        </w:rPr>
        <w:t xml:space="preserve"> in case </w:t>
      </w:r>
      <w:proofErr w:type="spellStart"/>
      <w:r w:rsidRPr="007F4BBD">
        <w:rPr>
          <w:rFonts w:ascii="Times New Roman" w:eastAsia="等线" w:hAnsi="Times New Roman"/>
          <w:sz w:val="20"/>
          <w:szCs w:val="20"/>
        </w:rPr>
        <w:t>gNB</w:t>
      </w:r>
      <w:proofErr w:type="spellEnd"/>
      <w:r w:rsidRPr="007F4BBD">
        <w:rPr>
          <w:rFonts w:ascii="Times New Roman" w:eastAsia="等线" w:hAnsi="Times New Roman"/>
          <w:sz w:val="20"/>
          <w:szCs w:val="20"/>
        </w:rPr>
        <w:t xml:space="preserve"> uses blind HARQ transmission for UL transmissions and directly schedules retransmission grants w/o waiting for the </w:t>
      </w:r>
      <w:r w:rsidR="000A4B60">
        <w:rPr>
          <w:rFonts w:ascii="Times New Roman" w:eastAsia="等线" w:hAnsi="Times New Roman"/>
          <w:sz w:val="20"/>
          <w:szCs w:val="20"/>
        </w:rPr>
        <w:t>HARQ</w:t>
      </w:r>
      <w:r w:rsidRPr="007F4BBD">
        <w:rPr>
          <w:rFonts w:ascii="Times New Roman" w:eastAsia="等线" w:hAnsi="Times New Roman"/>
          <w:sz w:val="20"/>
          <w:szCs w:val="20"/>
        </w:rPr>
        <w:t xml:space="preserve"> RTT time</w:t>
      </w:r>
      <w:r w:rsidR="00656144">
        <w:rPr>
          <w:rFonts w:ascii="Times New Roman" w:eastAsia="等线" w:hAnsi="Times New Roman"/>
          <w:sz w:val="20"/>
          <w:szCs w:val="20"/>
        </w:rPr>
        <w:t xml:space="preserve"> on the associated HARQ process(es)</w:t>
      </w:r>
      <w:r w:rsidRPr="007F4BBD">
        <w:rPr>
          <w:rFonts w:ascii="Times New Roman" w:eastAsia="等线" w:hAnsi="Times New Roman"/>
          <w:sz w:val="20"/>
          <w:szCs w:val="20"/>
        </w:rPr>
        <w:t>;</w:t>
      </w:r>
    </w:p>
    <w:p w14:paraId="03B6877B" w14:textId="4466C666" w:rsidR="00F46507" w:rsidRPr="007F4BBD" w:rsidRDefault="00F46507" w:rsidP="00F46507">
      <w:pPr>
        <w:pStyle w:val="aa"/>
        <w:numPr>
          <w:ilvl w:val="0"/>
          <w:numId w:val="27"/>
        </w:numPr>
        <w:spacing w:before="180" w:after="180"/>
        <w:ind w:firstLineChars="0"/>
        <w:rPr>
          <w:rFonts w:ascii="Times New Roman" w:eastAsia="等线" w:hAnsi="Times New Roman"/>
          <w:sz w:val="20"/>
          <w:szCs w:val="20"/>
        </w:rPr>
      </w:pPr>
      <w:r w:rsidRPr="00BB1752">
        <w:rPr>
          <w:rFonts w:ascii="Arial" w:eastAsia="等线" w:hAnsi="Arial" w:cs="Arial"/>
          <w:sz w:val="20"/>
          <w:szCs w:val="20"/>
        </w:rPr>
        <w:t xml:space="preserve">Or </w:t>
      </w:r>
      <w:r w:rsidRPr="007F4BBD">
        <w:rPr>
          <w:rFonts w:ascii="Times New Roman" w:eastAsia="等线" w:hAnsi="Times New Roman"/>
          <w:sz w:val="20"/>
          <w:szCs w:val="20"/>
        </w:rPr>
        <w:t xml:space="preserve">the UE always assumes the </w:t>
      </w:r>
      <w:proofErr w:type="spellStart"/>
      <w:r w:rsidRPr="007F4BBD">
        <w:rPr>
          <w:rFonts w:ascii="Times New Roman" w:eastAsia="等线" w:hAnsi="Times New Roman"/>
          <w:sz w:val="20"/>
          <w:szCs w:val="20"/>
        </w:rPr>
        <w:t>gNB</w:t>
      </w:r>
      <w:proofErr w:type="spellEnd"/>
      <w:r w:rsidRPr="007F4BBD">
        <w:rPr>
          <w:rFonts w:ascii="Times New Roman" w:eastAsia="等线" w:hAnsi="Times New Roman"/>
          <w:sz w:val="20"/>
          <w:szCs w:val="20"/>
        </w:rPr>
        <w:t xml:space="preserve"> schedules transmissions not based on PUSCH decoding result, and does not apply </w:t>
      </w:r>
      <w:proofErr w:type="spellStart"/>
      <w:r w:rsidRPr="007F4BBD">
        <w:rPr>
          <w:rFonts w:ascii="Times New Roman" w:eastAsia="等线" w:hAnsi="Times New Roman"/>
          <w:i/>
          <w:sz w:val="20"/>
          <w:szCs w:val="20"/>
        </w:rPr>
        <w:t>drx</w:t>
      </w:r>
      <w:proofErr w:type="spellEnd"/>
      <w:r w:rsidRPr="007F4BBD">
        <w:rPr>
          <w:rFonts w:ascii="Times New Roman" w:eastAsia="等线" w:hAnsi="Times New Roman"/>
          <w:i/>
          <w:sz w:val="20"/>
          <w:szCs w:val="20"/>
        </w:rPr>
        <w:t>-</w:t>
      </w:r>
      <w:r w:rsidR="000A4B60">
        <w:rPr>
          <w:rFonts w:ascii="Times New Roman" w:eastAsia="等线" w:hAnsi="Times New Roman"/>
          <w:i/>
          <w:sz w:val="20"/>
          <w:szCs w:val="20"/>
        </w:rPr>
        <w:t>HARQ</w:t>
      </w:r>
      <w:r w:rsidRPr="007F4BBD">
        <w:rPr>
          <w:rFonts w:ascii="Times New Roman" w:eastAsia="等线" w:hAnsi="Times New Roman"/>
          <w:i/>
          <w:sz w:val="20"/>
          <w:szCs w:val="20"/>
        </w:rPr>
        <w:t>-RTT-</w:t>
      </w:r>
      <w:proofErr w:type="spellStart"/>
      <w:r w:rsidRPr="007F4BBD">
        <w:rPr>
          <w:rFonts w:ascii="Times New Roman" w:eastAsia="等线" w:hAnsi="Times New Roman"/>
          <w:i/>
          <w:sz w:val="20"/>
          <w:szCs w:val="20"/>
        </w:rPr>
        <w:t>TimerUL</w:t>
      </w:r>
      <w:proofErr w:type="spellEnd"/>
      <w:r w:rsidRPr="007F4BBD">
        <w:rPr>
          <w:rFonts w:ascii="Times New Roman" w:eastAsia="等线" w:hAnsi="Times New Roman"/>
          <w:sz w:val="20"/>
          <w:szCs w:val="20"/>
        </w:rPr>
        <w:t xml:space="preserve"> at all </w:t>
      </w:r>
      <w:r w:rsidRPr="007F4BBD">
        <w:rPr>
          <w:rFonts w:ascii="Times New Roman" w:eastAsia="等线" w:hAnsi="Times New Roman" w:hint="eastAsia"/>
          <w:sz w:val="20"/>
          <w:szCs w:val="20"/>
        </w:rPr>
        <w:t>—</w:t>
      </w:r>
      <w:r w:rsidRPr="007F4BBD">
        <w:rPr>
          <w:rFonts w:ascii="Times New Roman" w:eastAsia="等线" w:hAnsi="Times New Roman" w:hint="eastAsia"/>
          <w:sz w:val="20"/>
          <w:szCs w:val="20"/>
        </w:rPr>
        <w:t xml:space="preserve"> </w:t>
      </w:r>
      <w:r w:rsidRPr="007F4BBD">
        <w:rPr>
          <w:rFonts w:ascii="Times New Roman" w:eastAsia="等线" w:hAnsi="Times New Roman"/>
          <w:sz w:val="20"/>
          <w:szCs w:val="20"/>
        </w:rPr>
        <w:t xml:space="preserve">which results in unnecessary power consumption to monitor PDCCH for retransmission during </w:t>
      </w:r>
      <w:r w:rsidR="000A4B60">
        <w:rPr>
          <w:rFonts w:ascii="Times New Roman" w:eastAsia="等线" w:hAnsi="Times New Roman"/>
          <w:sz w:val="20"/>
          <w:szCs w:val="20"/>
        </w:rPr>
        <w:t>HARQ</w:t>
      </w:r>
      <w:r w:rsidRPr="007F4BBD">
        <w:rPr>
          <w:rFonts w:ascii="Times New Roman" w:eastAsia="等线" w:hAnsi="Times New Roman"/>
          <w:sz w:val="20"/>
          <w:szCs w:val="20"/>
        </w:rPr>
        <w:t xml:space="preserve"> RTT time</w:t>
      </w:r>
      <w:r w:rsidR="006D0DDC">
        <w:rPr>
          <w:rFonts w:ascii="Times New Roman" w:eastAsia="等线" w:hAnsi="Times New Roman"/>
          <w:sz w:val="20"/>
          <w:szCs w:val="20"/>
        </w:rPr>
        <w:t>,</w:t>
      </w:r>
      <w:r w:rsidRPr="007F4BBD">
        <w:rPr>
          <w:rFonts w:ascii="Times New Roman" w:eastAsia="等线" w:hAnsi="Times New Roman"/>
          <w:sz w:val="20"/>
          <w:szCs w:val="20"/>
        </w:rPr>
        <w:t xml:space="preserve"> </w:t>
      </w:r>
      <w:r w:rsidR="007F4BBD">
        <w:rPr>
          <w:rFonts w:ascii="Times New Roman" w:eastAsia="等线" w:hAnsi="Times New Roman"/>
          <w:sz w:val="20"/>
          <w:szCs w:val="20"/>
        </w:rPr>
        <w:t>in case</w:t>
      </w:r>
      <w:r w:rsidRPr="007F4BBD">
        <w:rPr>
          <w:rFonts w:ascii="Times New Roman" w:eastAsia="等线" w:hAnsi="Times New Roman"/>
          <w:sz w:val="20"/>
          <w:szCs w:val="20"/>
        </w:rPr>
        <w:t xml:space="preserve"> the </w:t>
      </w:r>
      <w:proofErr w:type="spellStart"/>
      <w:r w:rsidRPr="007F4BBD">
        <w:rPr>
          <w:rFonts w:ascii="Times New Roman" w:eastAsia="等线" w:hAnsi="Times New Roman"/>
          <w:sz w:val="20"/>
          <w:szCs w:val="20"/>
        </w:rPr>
        <w:t>gNB</w:t>
      </w:r>
      <w:proofErr w:type="spellEnd"/>
      <w:r w:rsidRPr="007F4BBD">
        <w:rPr>
          <w:rFonts w:ascii="Times New Roman" w:eastAsia="等线" w:hAnsi="Times New Roman"/>
          <w:sz w:val="20"/>
          <w:szCs w:val="20"/>
        </w:rPr>
        <w:t xml:space="preserve"> however applies </w:t>
      </w:r>
      <w:r w:rsidR="00162E75">
        <w:rPr>
          <w:rFonts w:ascii="Times New Roman" w:eastAsia="等线" w:hAnsi="Times New Roman"/>
          <w:sz w:val="20"/>
          <w:szCs w:val="20"/>
        </w:rPr>
        <w:t xml:space="preserve">the </w:t>
      </w:r>
      <w:r w:rsidRPr="007F4BBD">
        <w:rPr>
          <w:rFonts w:ascii="Times New Roman" w:eastAsia="等线" w:hAnsi="Times New Roman"/>
          <w:sz w:val="20"/>
          <w:szCs w:val="20"/>
        </w:rPr>
        <w:t>legacy HARQ mechanism</w:t>
      </w:r>
      <w:r w:rsidR="00162E75">
        <w:rPr>
          <w:rFonts w:ascii="Times New Roman" w:eastAsia="等线" w:hAnsi="Times New Roman"/>
          <w:sz w:val="20"/>
          <w:szCs w:val="20"/>
        </w:rPr>
        <w:t>s based on PUSCH decoding result</w:t>
      </w:r>
      <w:r w:rsidRPr="007F4BBD">
        <w:rPr>
          <w:rFonts w:ascii="Times New Roman" w:eastAsia="等线" w:hAnsi="Times New Roman"/>
          <w:sz w:val="20"/>
          <w:szCs w:val="20"/>
        </w:rPr>
        <w:t xml:space="preserve"> for some UL grants. </w:t>
      </w:r>
    </w:p>
    <w:p w14:paraId="3AD16771" w14:textId="291E581D" w:rsidR="00F46507" w:rsidRPr="007F4BBD" w:rsidRDefault="00F46507" w:rsidP="00432FD0">
      <w:pPr>
        <w:spacing w:before="180" w:after="180"/>
        <w:jc w:val="both"/>
        <w:rPr>
          <w:rFonts w:eastAsia="等线"/>
          <w:szCs w:val="20"/>
          <w:lang w:eastAsia="zh-CN"/>
        </w:rPr>
      </w:pPr>
      <w:r w:rsidRPr="007F4BBD">
        <w:rPr>
          <w:rFonts w:eastAsia="等线" w:hint="eastAsia"/>
          <w:szCs w:val="20"/>
          <w:lang w:eastAsia="zh-CN"/>
        </w:rPr>
        <w:t>To</w:t>
      </w:r>
      <w:r w:rsidRPr="007F4BBD">
        <w:rPr>
          <w:rFonts w:eastAsia="等线"/>
          <w:szCs w:val="20"/>
          <w:lang w:eastAsia="zh-CN"/>
        </w:rPr>
        <w:t xml:space="preserve"> this end, we </w:t>
      </w:r>
      <w:r w:rsidR="007F4BBD" w:rsidRPr="007F4BBD">
        <w:rPr>
          <w:rFonts w:eastAsia="等线"/>
          <w:szCs w:val="20"/>
          <w:lang w:eastAsia="zh-CN"/>
        </w:rPr>
        <w:t xml:space="preserve">also support </w:t>
      </w:r>
      <w:r w:rsidR="00162E75">
        <w:rPr>
          <w:rFonts w:eastAsia="等线"/>
          <w:szCs w:val="20"/>
          <w:lang w:eastAsia="zh-CN"/>
        </w:rPr>
        <w:t>to</w:t>
      </w:r>
      <w:r w:rsidRPr="007F4BBD">
        <w:rPr>
          <w:rFonts w:eastAsia="等线"/>
          <w:szCs w:val="20"/>
          <w:lang w:eastAsia="zh-CN"/>
        </w:rPr>
        <w:t xml:space="preserve"> introduce </w:t>
      </w:r>
      <w:r w:rsidR="006D0DDC">
        <w:rPr>
          <w:rFonts w:eastAsia="等线"/>
          <w:szCs w:val="20"/>
          <w:lang w:eastAsia="zh-CN"/>
        </w:rPr>
        <w:t>the</w:t>
      </w:r>
      <w:r w:rsidR="006D0DDC" w:rsidRPr="007F4BBD">
        <w:rPr>
          <w:rFonts w:eastAsia="等线"/>
          <w:szCs w:val="20"/>
          <w:lang w:eastAsia="zh-CN"/>
        </w:rPr>
        <w:t xml:space="preserve"> </w:t>
      </w:r>
      <w:r w:rsidRPr="007F4BBD">
        <w:rPr>
          <w:rFonts w:eastAsia="等线"/>
          <w:szCs w:val="20"/>
          <w:lang w:eastAsia="zh-CN"/>
        </w:rPr>
        <w:t>indication of HARQ</w:t>
      </w:r>
      <w:r w:rsidR="007F4BBD" w:rsidRPr="007F4BBD">
        <w:rPr>
          <w:rFonts w:eastAsia="等线"/>
          <w:szCs w:val="20"/>
          <w:lang w:eastAsia="zh-CN"/>
        </w:rPr>
        <w:t xml:space="preserve"> retransmission scheme</w:t>
      </w:r>
      <w:r w:rsidR="006D0DDC">
        <w:rPr>
          <w:rFonts w:eastAsia="等线"/>
          <w:szCs w:val="20"/>
          <w:lang w:eastAsia="zh-CN"/>
        </w:rPr>
        <w:t>s</w:t>
      </w:r>
      <w:r w:rsidR="007F4BBD" w:rsidRPr="007F4BBD">
        <w:rPr>
          <w:rFonts w:eastAsia="等线"/>
          <w:szCs w:val="20"/>
          <w:lang w:eastAsia="zh-CN"/>
        </w:rPr>
        <w:t xml:space="preserve"> at least from the DRX timer handling perspective. </w:t>
      </w:r>
      <w:r w:rsidR="00162E75">
        <w:rPr>
          <w:rFonts w:eastAsia="等线"/>
          <w:szCs w:val="20"/>
          <w:lang w:eastAsia="zh-CN"/>
        </w:rPr>
        <w:t>S</w:t>
      </w:r>
      <w:r w:rsidR="007F4BBD" w:rsidRPr="007F4BBD">
        <w:rPr>
          <w:rFonts w:eastAsia="等线"/>
          <w:szCs w:val="20"/>
          <w:lang w:eastAsia="zh-CN"/>
        </w:rPr>
        <w:t xml:space="preserve">uch an indication can be used to indicate whether the </w:t>
      </w:r>
      <w:r w:rsidR="000A4B60">
        <w:rPr>
          <w:rFonts w:eastAsia="等线"/>
          <w:szCs w:val="20"/>
          <w:lang w:eastAsia="zh-CN"/>
        </w:rPr>
        <w:t>HARQ</w:t>
      </w:r>
      <w:r w:rsidR="007F4BBD" w:rsidRPr="007F4BBD">
        <w:rPr>
          <w:rFonts w:eastAsia="等线"/>
          <w:szCs w:val="20"/>
          <w:lang w:eastAsia="zh-CN"/>
        </w:rPr>
        <w:t xml:space="preserve"> retransmission is disabled or enabled </w:t>
      </w:r>
      <w:r w:rsidR="004F67D5">
        <w:rPr>
          <w:rFonts w:eastAsia="等线"/>
          <w:szCs w:val="20"/>
          <w:lang w:eastAsia="zh-CN"/>
        </w:rPr>
        <w:t xml:space="preserve">for UL scheduling, </w:t>
      </w:r>
      <w:r w:rsidR="007F4BBD" w:rsidRPr="007F4BBD">
        <w:rPr>
          <w:rFonts w:eastAsia="等线"/>
          <w:szCs w:val="20"/>
          <w:lang w:eastAsia="zh-CN"/>
        </w:rPr>
        <w:t xml:space="preserve">based on the </w:t>
      </w:r>
      <w:r w:rsidR="000A4B60">
        <w:rPr>
          <w:rFonts w:eastAsia="等线"/>
          <w:szCs w:val="20"/>
          <w:lang w:eastAsia="zh-CN"/>
        </w:rPr>
        <w:t>HARQ</w:t>
      </w:r>
      <w:r w:rsidR="007F4BBD" w:rsidRPr="007F4BBD">
        <w:rPr>
          <w:rFonts w:eastAsia="等线"/>
          <w:szCs w:val="20"/>
          <w:lang w:eastAsia="zh-CN"/>
        </w:rPr>
        <w:t xml:space="preserve"> scheme classification in above Proposal 1. </w:t>
      </w:r>
    </w:p>
    <w:p w14:paraId="2B069663" w14:textId="710CA0B0" w:rsidR="007F4BBD" w:rsidRDefault="006E74A0" w:rsidP="007F4BBD">
      <w:pPr>
        <w:numPr>
          <w:ilvl w:val="0"/>
          <w:numId w:val="12"/>
        </w:numPr>
        <w:spacing w:after="120"/>
        <w:jc w:val="both"/>
        <w:rPr>
          <w:rFonts w:eastAsia="等线"/>
          <w:b/>
          <w:lang w:eastAsia="zh-CN"/>
        </w:rPr>
      </w:pPr>
      <w:r>
        <w:rPr>
          <w:rFonts w:eastAsia="等线"/>
          <w:b/>
          <w:lang w:eastAsia="zh-CN"/>
        </w:rPr>
        <w:t>It is necessary to introduce a</w:t>
      </w:r>
      <w:r w:rsidR="007F4BBD">
        <w:rPr>
          <w:rFonts w:eastAsia="等线" w:hint="eastAsia"/>
          <w:b/>
          <w:lang w:eastAsia="zh-CN"/>
        </w:rPr>
        <w:t>n</w:t>
      </w:r>
      <w:r w:rsidR="007F4BBD">
        <w:rPr>
          <w:rFonts w:eastAsia="等线"/>
          <w:b/>
          <w:lang w:eastAsia="zh-CN"/>
        </w:rPr>
        <w:t xml:space="preserve"> indication on whether HARQ retransmission is enabled or disabled for UL scheduling from the perspective of DRX timer</w:t>
      </w:r>
      <w:r w:rsidR="003C0292">
        <w:rPr>
          <w:rFonts w:eastAsia="等线"/>
          <w:b/>
          <w:lang w:eastAsia="zh-CN"/>
        </w:rPr>
        <w:t xml:space="preserve"> handling</w:t>
      </w:r>
      <w:r w:rsidR="007F4BBD">
        <w:rPr>
          <w:rFonts w:eastAsia="等线"/>
          <w:b/>
          <w:lang w:eastAsia="zh-CN"/>
        </w:rPr>
        <w:t xml:space="preserve">.  </w:t>
      </w:r>
    </w:p>
    <w:p w14:paraId="447BE47B" w14:textId="530AB3A5" w:rsidR="005D1B10" w:rsidRPr="005D1B10" w:rsidRDefault="005D1B10" w:rsidP="005D1B10">
      <w:pPr>
        <w:pStyle w:val="3"/>
        <w:numPr>
          <w:ilvl w:val="0"/>
          <w:numId w:val="42"/>
        </w:numPr>
        <w:spacing w:before="180" w:after="180"/>
        <w:rPr>
          <w:rFonts w:ascii="Times New Roman" w:eastAsiaTheme="minorEastAsia" w:hAnsi="Times New Roman" w:cs="Times New Roman"/>
          <w:sz w:val="22"/>
          <w:szCs w:val="22"/>
          <w:u w:val="single"/>
          <w:lang w:eastAsia="zh-CN"/>
        </w:rPr>
      </w:pPr>
      <w:r>
        <w:rPr>
          <w:rFonts w:ascii="Times New Roman" w:eastAsiaTheme="minorEastAsia" w:hAnsi="Times New Roman" w:cs="Times New Roman"/>
          <w:sz w:val="22"/>
          <w:szCs w:val="22"/>
          <w:u w:val="single"/>
          <w:lang w:eastAsia="zh-CN"/>
        </w:rPr>
        <w:t xml:space="preserve">Signaling details on the indication of </w:t>
      </w:r>
      <w:r w:rsidR="006D0DDC">
        <w:rPr>
          <w:rFonts w:ascii="Times New Roman" w:eastAsiaTheme="minorEastAsia" w:hAnsi="Times New Roman" w:cs="Times New Roman"/>
          <w:sz w:val="22"/>
          <w:szCs w:val="22"/>
          <w:u w:val="single"/>
          <w:lang w:eastAsia="zh-CN"/>
        </w:rPr>
        <w:t xml:space="preserve">disabling/enabling </w:t>
      </w:r>
      <w:r w:rsidR="00162E75">
        <w:rPr>
          <w:rFonts w:ascii="Times New Roman" w:eastAsiaTheme="minorEastAsia" w:hAnsi="Times New Roman" w:cs="Times New Roman"/>
          <w:sz w:val="22"/>
          <w:szCs w:val="22"/>
          <w:u w:val="single"/>
          <w:lang w:eastAsia="zh-CN"/>
        </w:rPr>
        <w:t xml:space="preserve">HARQ retransmission </w:t>
      </w:r>
    </w:p>
    <w:p w14:paraId="2824F589" w14:textId="6A8FE7E0" w:rsidR="00A14AC3" w:rsidRDefault="00286E61" w:rsidP="00432FD0">
      <w:pPr>
        <w:spacing w:before="180" w:after="180"/>
        <w:jc w:val="both"/>
        <w:rPr>
          <w:rFonts w:eastAsia="等线"/>
          <w:lang w:eastAsia="zh-CN"/>
        </w:rPr>
      </w:pPr>
      <w:r>
        <w:rPr>
          <w:rFonts w:eastAsia="等线" w:hint="eastAsia"/>
          <w:lang w:eastAsia="zh-CN"/>
        </w:rPr>
        <w:t>With</w:t>
      </w:r>
      <w:r>
        <w:rPr>
          <w:rFonts w:eastAsia="等线"/>
          <w:lang w:eastAsia="zh-CN"/>
        </w:rPr>
        <w:t xml:space="preserve"> respect to the signaling detail of such an indication</w:t>
      </w:r>
      <w:r w:rsidR="00656144">
        <w:rPr>
          <w:rFonts w:eastAsia="等线"/>
          <w:lang w:eastAsia="zh-CN"/>
        </w:rPr>
        <w:t xml:space="preserve">, there </w:t>
      </w:r>
      <w:r w:rsidR="00677132">
        <w:rPr>
          <w:rFonts w:eastAsia="等线"/>
          <w:lang w:eastAsia="zh-CN"/>
        </w:rPr>
        <w:t xml:space="preserve">was </w:t>
      </w:r>
      <w:r w:rsidR="00656144">
        <w:rPr>
          <w:rFonts w:eastAsia="等线"/>
          <w:lang w:eastAsia="zh-CN"/>
        </w:rPr>
        <w:t>a majority of companies that prefer</w:t>
      </w:r>
      <w:r w:rsidR="00677132">
        <w:rPr>
          <w:rFonts w:eastAsia="等线"/>
          <w:lang w:eastAsia="zh-CN"/>
        </w:rPr>
        <w:t>red</w:t>
      </w:r>
      <w:r w:rsidR="00656144">
        <w:rPr>
          <w:rFonts w:eastAsia="等线"/>
          <w:lang w:eastAsia="zh-CN"/>
        </w:rPr>
        <w:t xml:space="preserve"> to introduce an RRC</w:t>
      </w:r>
      <w:r w:rsidR="00162E75">
        <w:rPr>
          <w:rFonts w:eastAsia="等线"/>
          <w:lang w:eastAsia="zh-CN"/>
        </w:rPr>
        <w:t>-</w:t>
      </w:r>
      <w:r w:rsidR="00656144">
        <w:rPr>
          <w:rFonts w:eastAsia="等线"/>
          <w:lang w:eastAsia="zh-CN"/>
        </w:rPr>
        <w:t xml:space="preserve">configured indication per </w:t>
      </w:r>
      <w:r w:rsidR="000A4B60">
        <w:rPr>
          <w:rFonts w:eastAsia="等线"/>
          <w:lang w:eastAsia="zh-CN"/>
        </w:rPr>
        <w:t>HARQ</w:t>
      </w:r>
      <w:r w:rsidR="00656144">
        <w:rPr>
          <w:rFonts w:eastAsia="等线"/>
          <w:lang w:eastAsia="zh-CN"/>
        </w:rPr>
        <w:t xml:space="preserve"> process, as seen from the </w:t>
      </w:r>
      <w:r w:rsidR="000A4295">
        <w:rPr>
          <w:rFonts w:eastAsia="等线"/>
          <w:lang w:eastAsia="zh-CN"/>
        </w:rPr>
        <w:t xml:space="preserve">following proposal in the Phase 1 </w:t>
      </w:r>
      <w:r w:rsidR="00656144">
        <w:rPr>
          <w:rFonts w:eastAsia="等线"/>
          <w:lang w:eastAsia="zh-CN"/>
        </w:rPr>
        <w:t xml:space="preserve">summary of </w:t>
      </w:r>
      <w:r w:rsidR="00220A9D" w:rsidRPr="00733306">
        <w:rPr>
          <w:rFonts w:eastAsia="等线"/>
          <w:lang w:eastAsia="zh-CN"/>
        </w:rPr>
        <w:t>[AT114-</w:t>
      </w:r>
      <w:proofErr w:type="gramStart"/>
      <w:r w:rsidR="00220A9D" w:rsidRPr="00733306">
        <w:rPr>
          <w:rFonts w:eastAsia="等线"/>
          <w:lang w:eastAsia="zh-CN"/>
        </w:rPr>
        <w:t>e][</w:t>
      </w:r>
      <w:proofErr w:type="gramEnd"/>
      <w:r w:rsidR="00220A9D" w:rsidRPr="00733306">
        <w:rPr>
          <w:rFonts w:eastAsia="等线"/>
          <w:lang w:eastAsia="zh-CN"/>
        </w:rPr>
        <w:t xml:space="preserve">103][NTN] </w:t>
      </w:r>
      <w:r w:rsidR="000A4295">
        <w:rPr>
          <w:rFonts w:eastAsia="等线"/>
          <w:lang w:eastAsia="zh-CN"/>
        </w:rPr>
        <w:t xml:space="preserve"> </w:t>
      </w:r>
      <w:r w:rsidR="00656144" w:rsidRPr="00733306">
        <w:rPr>
          <w:rFonts w:eastAsia="等线"/>
          <w:lang w:eastAsia="zh-CN"/>
        </w:rPr>
        <w:t>[</w:t>
      </w:r>
      <w:r w:rsidR="00917569">
        <w:rPr>
          <w:rFonts w:eastAsia="等线"/>
          <w:lang w:eastAsia="zh-CN"/>
        </w:rPr>
        <w:t>2</w:t>
      </w:r>
      <w:r w:rsidR="00656144" w:rsidRPr="00733306">
        <w:rPr>
          <w:rFonts w:eastAsia="等线"/>
          <w:lang w:eastAsia="zh-CN"/>
        </w:rPr>
        <w:t>]</w:t>
      </w:r>
      <w:r w:rsidR="00220A9D">
        <w:rPr>
          <w:rFonts w:eastAsia="等线"/>
          <w:lang w:eastAsia="zh-CN"/>
        </w:rPr>
        <w:t xml:space="preserve">. </w:t>
      </w:r>
    </w:p>
    <w:tbl>
      <w:tblPr>
        <w:tblStyle w:val="af8"/>
        <w:tblW w:w="0" w:type="auto"/>
        <w:tblLook w:val="04A0" w:firstRow="1" w:lastRow="0" w:firstColumn="1" w:lastColumn="0" w:noHBand="0" w:noVBand="1"/>
      </w:tblPr>
      <w:tblGrid>
        <w:gridCol w:w="9060"/>
      </w:tblGrid>
      <w:tr w:rsidR="002B392B" w14:paraId="0B58417D" w14:textId="77777777" w:rsidTr="002B392B">
        <w:tc>
          <w:tcPr>
            <w:tcW w:w="9060" w:type="dxa"/>
          </w:tcPr>
          <w:p w14:paraId="410F846E" w14:textId="24FB5987" w:rsidR="002B392B" w:rsidRDefault="002B392B" w:rsidP="00BB48AE">
            <w:pPr>
              <w:jc w:val="both"/>
              <w:rPr>
                <w:rFonts w:eastAsia="等线"/>
                <w:lang w:eastAsia="zh-CN"/>
              </w:rPr>
            </w:pPr>
            <w:r w:rsidRPr="002B392B">
              <w:rPr>
                <w:rFonts w:ascii="Arial" w:hAnsi="Arial"/>
                <w:b/>
                <w:color w:val="0070C0"/>
                <w:szCs w:val="20"/>
                <w:lang w:val="en-GB" w:eastAsia="sv-SE"/>
              </w:rPr>
              <w:t xml:space="preserve">Proposal 4: </w:t>
            </w:r>
            <w:r w:rsidRPr="002B392B">
              <w:rPr>
                <w:rFonts w:ascii="Arial" w:hAnsi="Arial"/>
                <w:b/>
                <w:color w:val="0070C0"/>
                <w:szCs w:val="20"/>
                <w:lang w:val="en-GB" w:eastAsia="sv-SE"/>
              </w:rPr>
              <w:tab/>
              <w:t>The HARQ retransmission scheme is semi-statically configured per HARQ process via RRC (18/22). “Not indicated” is a possible configuration, where network can schedule according to any retransmission scheme.</w:t>
            </w:r>
          </w:p>
        </w:tc>
      </w:tr>
    </w:tbl>
    <w:p w14:paraId="024D962F" w14:textId="147D45C4" w:rsidR="00F46507" w:rsidRDefault="00220A9D" w:rsidP="00432FD0">
      <w:pPr>
        <w:spacing w:before="180" w:after="180"/>
        <w:jc w:val="both"/>
        <w:rPr>
          <w:rFonts w:eastAsia="等线"/>
          <w:lang w:eastAsia="zh-CN"/>
        </w:rPr>
      </w:pPr>
      <w:r>
        <w:rPr>
          <w:rFonts w:eastAsia="等线"/>
          <w:lang w:eastAsia="zh-CN"/>
        </w:rPr>
        <w:t>However, there w</w:t>
      </w:r>
      <w:r w:rsidR="003C0292">
        <w:rPr>
          <w:rFonts w:eastAsia="等线"/>
          <w:lang w:eastAsia="zh-CN"/>
        </w:rPr>
        <w:t>ere</w:t>
      </w:r>
      <w:r>
        <w:rPr>
          <w:rFonts w:eastAsia="等线"/>
          <w:lang w:eastAsia="zh-CN"/>
        </w:rPr>
        <w:t xml:space="preserve"> also some companies </w:t>
      </w:r>
      <w:r w:rsidR="00677132">
        <w:rPr>
          <w:rFonts w:eastAsia="等线"/>
          <w:lang w:eastAsia="zh-CN"/>
        </w:rPr>
        <w:t>that</w:t>
      </w:r>
      <w:r>
        <w:rPr>
          <w:rFonts w:eastAsia="等线"/>
          <w:lang w:eastAsia="zh-CN"/>
        </w:rPr>
        <w:t xml:space="preserve"> </w:t>
      </w:r>
      <w:r w:rsidR="00162E75">
        <w:rPr>
          <w:rFonts w:eastAsia="等线"/>
          <w:lang w:eastAsia="zh-CN"/>
        </w:rPr>
        <w:t>proposed</w:t>
      </w:r>
      <w:r>
        <w:rPr>
          <w:rFonts w:eastAsia="等线"/>
          <w:lang w:eastAsia="zh-CN"/>
        </w:rPr>
        <w:t xml:space="preserve"> a DCI-based indication at a per TB level, </w:t>
      </w:r>
      <w:r w:rsidR="002B392B">
        <w:rPr>
          <w:rFonts w:eastAsia="等线" w:hint="eastAsia"/>
          <w:lang w:eastAsia="zh-CN"/>
        </w:rPr>
        <w:t>providing</w:t>
      </w:r>
      <w:r w:rsidR="002B392B">
        <w:rPr>
          <w:rFonts w:eastAsia="等线"/>
          <w:lang w:eastAsia="zh-CN"/>
        </w:rPr>
        <w:t xml:space="preserve"> </w:t>
      </w:r>
      <w:r>
        <w:rPr>
          <w:rFonts w:eastAsia="等线"/>
          <w:lang w:eastAsia="zh-CN"/>
        </w:rPr>
        <w:t>some valid argument</w:t>
      </w:r>
      <w:r w:rsidR="002B392B">
        <w:rPr>
          <w:rFonts w:eastAsia="等线" w:hint="eastAsia"/>
          <w:lang w:eastAsia="zh-CN"/>
        </w:rPr>
        <w:t>s</w:t>
      </w:r>
      <w:r w:rsidR="002B392B">
        <w:rPr>
          <w:rFonts w:eastAsia="等线"/>
          <w:lang w:eastAsia="zh-CN"/>
        </w:rPr>
        <w:t xml:space="preserve"> </w:t>
      </w:r>
      <w:r w:rsidR="003C0292">
        <w:rPr>
          <w:rFonts w:eastAsia="等线"/>
          <w:lang w:eastAsia="zh-CN"/>
        </w:rPr>
        <w:t>showing</w:t>
      </w:r>
      <w:r w:rsidR="002B392B">
        <w:rPr>
          <w:rFonts w:eastAsia="等线"/>
          <w:lang w:eastAsia="zh-CN"/>
        </w:rPr>
        <w:t xml:space="preserve"> its benefits </w:t>
      </w:r>
      <w:r>
        <w:rPr>
          <w:rFonts w:eastAsia="等线"/>
          <w:lang w:eastAsia="zh-CN"/>
        </w:rPr>
        <w:t xml:space="preserve">from a technical point of view. We think, although the per </w:t>
      </w:r>
      <w:r w:rsidR="000A4B60">
        <w:rPr>
          <w:rFonts w:eastAsia="等线"/>
          <w:lang w:eastAsia="zh-CN"/>
        </w:rPr>
        <w:t>HARQ</w:t>
      </w:r>
      <w:r>
        <w:rPr>
          <w:rFonts w:eastAsia="等线"/>
          <w:lang w:eastAsia="zh-CN"/>
        </w:rPr>
        <w:t xml:space="preserve"> process indication based on RRC is the majority’s preference, </w:t>
      </w:r>
      <w:r w:rsidR="003C0292">
        <w:rPr>
          <w:rFonts w:eastAsia="等线"/>
          <w:lang w:eastAsia="zh-CN"/>
        </w:rPr>
        <w:t>it is necessary to</w:t>
      </w:r>
      <w:r>
        <w:rPr>
          <w:rFonts w:eastAsia="等线"/>
          <w:lang w:eastAsia="zh-CN"/>
        </w:rPr>
        <w:t xml:space="preserve"> have sufficient comparison on the pros and cons between the two candidates before making the final decision. So below we look into the two options, and </w:t>
      </w:r>
      <w:r w:rsidR="002B392B">
        <w:rPr>
          <w:rFonts w:eastAsia="等线"/>
          <w:lang w:eastAsia="zh-CN"/>
        </w:rPr>
        <w:t>propose</w:t>
      </w:r>
      <w:r>
        <w:rPr>
          <w:rFonts w:eastAsia="等线"/>
          <w:lang w:eastAsia="zh-CN"/>
        </w:rPr>
        <w:t xml:space="preserve"> our perspective:</w:t>
      </w:r>
    </w:p>
    <w:p w14:paraId="47A5D354" w14:textId="6276D08F" w:rsidR="00220A9D" w:rsidRPr="002B392B" w:rsidRDefault="00220A9D" w:rsidP="00220A9D">
      <w:pPr>
        <w:pStyle w:val="aa"/>
        <w:numPr>
          <w:ilvl w:val="0"/>
          <w:numId w:val="30"/>
        </w:numPr>
        <w:spacing w:before="180" w:after="180"/>
        <w:ind w:firstLineChars="0"/>
        <w:rPr>
          <w:rFonts w:ascii="Times New Roman" w:eastAsia="等线" w:hAnsi="Times New Roman"/>
          <w:sz w:val="20"/>
          <w:szCs w:val="20"/>
        </w:rPr>
      </w:pPr>
      <w:r w:rsidRPr="002B392B">
        <w:rPr>
          <w:rFonts w:ascii="Arial" w:eastAsia="等线" w:hAnsi="Arial" w:cs="Arial"/>
          <w:sz w:val="20"/>
          <w:szCs w:val="20"/>
        </w:rPr>
        <w:t>Option 1</w:t>
      </w:r>
      <w:r w:rsidR="00E85D7B" w:rsidRPr="002B392B">
        <w:rPr>
          <w:rFonts w:ascii="Arial" w:eastAsia="等线" w:hAnsi="Arial" w:cs="Arial"/>
          <w:sz w:val="20"/>
          <w:szCs w:val="20"/>
        </w:rPr>
        <w:t xml:space="preserve"> - </w:t>
      </w:r>
      <w:r w:rsidRPr="002B392B">
        <w:rPr>
          <w:rFonts w:ascii="Arial" w:eastAsia="等线" w:hAnsi="Arial" w:cs="Arial"/>
          <w:sz w:val="20"/>
          <w:szCs w:val="20"/>
        </w:rPr>
        <w:t xml:space="preserve">RRC-based indication per </w:t>
      </w:r>
      <w:r w:rsidR="000A4B60">
        <w:rPr>
          <w:rFonts w:ascii="Arial" w:eastAsia="等线" w:hAnsi="Arial" w:cs="Arial"/>
          <w:sz w:val="20"/>
          <w:szCs w:val="20"/>
        </w:rPr>
        <w:t>HARQ</w:t>
      </w:r>
      <w:r w:rsidRPr="002B392B">
        <w:rPr>
          <w:rFonts w:ascii="Arial" w:eastAsia="等线" w:hAnsi="Arial" w:cs="Arial"/>
          <w:sz w:val="20"/>
          <w:szCs w:val="20"/>
        </w:rPr>
        <w:t xml:space="preserve"> process</w:t>
      </w:r>
      <w:r w:rsidRPr="002B392B">
        <w:rPr>
          <w:rFonts w:ascii="Times New Roman" w:eastAsia="等线" w:hAnsi="Times New Roman"/>
          <w:sz w:val="20"/>
          <w:szCs w:val="20"/>
        </w:rPr>
        <w:t xml:space="preserve">: each HARQ process is configured by RRC signaling </w:t>
      </w:r>
      <w:r w:rsidR="00162E75">
        <w:rPr>
          <w:rFonts w:ascii="Times New Roman" w:eastAsia="等线" w:hAnsi="Times New Roman"/>
          <w:sz w:val="20"/>
          <w:szCs w:val="20"/>
        </w:rPr>
        <w:t xml:space="preserve">with </w:t>
      </w:r>
      <w:r w:rsidRPr="002B392B">
        <w:rPr>
          <w:rFonts w:ascii="Times New Roman" w:eastAsia="等线" w:hAnsi="Times New Roman"/>
          <w:sz w:val="20"/>
          <w:szCs w:val="20"/>
        </w:rPr>
        <w:t xml:space="preserve">an indication on the </w:t>
      </w:r>
      <w:r w:rsidR="000A4B60">
        <w:rPr>
          <w:rFonts w:ascii="Times New Roman" w:eastAsia="等线" w:hAnsi="Times New Roman"/>
          <w:sz w:val="20"/>
          <w:szCs w:val="20"/>
        </w:rPr>
        <w:t>HARQ</w:t>
      </w:r>
      <w:r w:rsidRPr="002B392B">
        <w:rPr>
          <w:rFonts w:ascii="Times New Roman" w:eastAsia="等线" w:hAnsi="Times New Roman"/>
          <w:sz w:val="20"/>
          <w:szCs w:val="20"/>
        </w:rPr>
        <w:t xml:space="preserve"> retransmission scheme, i.e. disabling/enabling HARQ. The UE handles the </w:t>
      </w:r>
      <w:r w:rsidR="000A4B60">
        <w:rPr>
          <w:rFonts w:ascii="Times New Roman" w:eastAsia="等线" w:hAnsi="Times New Roman"/>
          <w:sz w:val="20"/>
          <w:szCs w:val="20"/>
        </w:rPr>
        <w:t>HARQ</w:t>
      </w:r>
      <w:r w:rsidRPr="002B392B">
        <w:rPr>
          <w:rFonts w:ascii="Times New Roman" w:eastAsia="等线" w:hAnsi="Times New Roman"/>
          <w:sz w:val="20"/>
          <w:szCs w:val="20"/>
        </w:rPr>
        <w:t xml:space="preserve"> related DRX timer of each </w:t>
      </w:r>
      <w:r w:rsidR="000A4B60">
        <w:rPr>
          <w:rFonts w:ascii="Times New Roman" w:eastAsia="等线" w:hAnsi="Times New Roman"/>
          <w:sz w:val="20"/>
          <w:szCs w:val="20"/>
        </w:rPr>
        <w:t>HARQ</w:t>
      </w:r>
      <w:r w:rsidRPr="002B392B">
        <w:rPr>
          <w:rFonts w:ascii="Times New Roman" w:eastAsia="等线" w:hAnsi="Times New Roman"/>
          <w:sz w:val="20"/>
          <w:szCs w:val="20"/>
        </w:rPr>
        <w:t xml:space="preserve"> process based on the RRC-indicated HARQ retransmission scheme associated with this </w:t>
      </w:r>
      <w:r w:rsidR="000A4B60">
        <w:rPr>
          <w:rFonts w:ascii="Times New Roman" w:eastAsia="等线" w:hAnsi="Times New Roman"/>
          <w:sz w:val="20"/>
          <w:szCs w:val="20"/>
        </w:rPr>
        <w:t>HARQ</w:t>
      </w:r>
      <w:r w:rsidRPr="002B392B">
        <w:rPr>
          <w:rFonts w:ascii="Times New Roman" w:eastAsia="等线" w:hAnsi="Times New Roman"/>
          <w:sz w:val="20"/>
          <w:szCs w:val="20"/>
        </w:rPr>
        <w:t xml:space="preserve"> process.  </w:t>
      </w:r>
    </w:p>
    <w:p w14:paraId="478FC642" w14:textId="53D4C753" w:rsidR="00220A9D" w:rsidRPr="002B392B" w:rsidRDefault="00220A9D" w:rsidP="00220A9D">
      <w:pPr>
        <w:pStyle w:val="aa"/>
        <w:numPr>
          <w:ilvl w:val="0"/>
          <w:numId w:val="30"/>
        </w:numPr>
        <w:spacing w:before="180" w:after="180"/>
        <w:ind w:firstLineChars="0"/>
        <w:rPr>
          <w:rFonts w:ascii="Times New Roman" w:eastAsia="等线" w:hAnsi="Times New Roman"/>
          <w:sz w:val="20"/>
          <w:szCs w:val="20"/>
        </w:rPr>
      </w:pPr>
      <w:r w:rsidRPr="002B392B">
        <w:rPr>
          <w:rFonts w:ascii="Arial" w:eastAsia="等线" w:hAnsi="Arial" w:cs="Arial"/>
          <w:sz w:val="20"/>
          <w:szCs w:val="20"/>
        </w:rPr>
        <w:lastRenderedPageBreak/>
        <w:t>Option 2</w:t>
      </w:r>
      <w:r w:rsidR="00E85D7B" w:rsidRPr="002B392B">
        <w:rPr>
          <w:rFonts w:ascii="Arial" w:eastAsia="等线" w:hAnsi="Arial" w:cs="Arial"/>
          <w:sz w:val="20"/>
          <w:szCs w:val="20"/>
        </w:rPr>
        <w:t xml:space="preserve"> - </w:t>
      </w:r>
      <w:r w:rsidRPr="002B392B">
        <w:rPr>
          <w:rFonts w:ascii="Arial" w:eastAsia="等线" w:hAnsi="Arial" w:cs="Arial"/>
          <w:sz w:val="20"/>
          <w:szCs w:val="20"/>
        </w:rPr>
        <w:t>DCI-based indication at a per TB level</w:t>
      </w:r>
      <w:r w:rsidRPr="002B392B">
        <w:rPr>
          <w:rFonts w:ascii="Times New Roman" w:eastAsia="等线" w:hAnsi="Times New Roman"/>
          <w:sz w:val="20"/>
          <w:szCs w:val="20"/>
        </w:rPr>
        <w:t>: An indication is introduced in</w:t>
      </w:r>
      <w:r w:rsidR="00E85D7B" w:rsidRPr="002B392B">
        <w:rPr>
          <w:rFonts w:ascii="Times New Roman" w:eastAsia="等线" w:hAnsi="Times New Roman"/>
          <w:sz w:val="20"/>
          <w:szCs w:val="20"/>
        </w:rPr>
        <w:t xml:space="preserve"> </w:t>
      </w:r>
      <w:r w:rsidRPr="002B392B">
        <w:rPr>
          <w:rFonts w:ascii="Times New Roman" w:eastAsia="等线" w:hAnsi="Times New Roman"/>
          <w:sz w:val="20"/>
          <w:szCs w:val="20"/>
        </w:rPr>
        <w:t xml:space="preserve">the DCI </w:t>
      </w:r>
      <w:r w:rsidR="00E85D7B" w:rsidRPr="002B392B">
        <w:rPr>
          <w:rFonts w:ascii="Times New Roman" w:eastAsia="等线" w:hAnsi="Times New Roman"/>
          <w:sz w:val="20"/>
          <w:szCs w:val="20"/>
        </w:rPr>
        <w:t>format for UL scheduling</w:t>
      </w:r>
      <w:r w:rsidRPr="002B392B">
        <w:rPr>
          <w:rFonts w:ascii="Times New Roman" w:eastAsia="等线" w:hAnsi="Times New Roman"/>
          <w:sz w:val="20"/>
          <w:szCs w:val="20"/>
        </w:rPr>
        <w:t>,</w:t>
      </w:r>
      <w:r w:rsidR="00E85D7B" w:rsidRPr="002B392B">
        <w:rPr>
          <w:rFonts w:ascii="Times New Roman" w:eastAsia="等线" w:hAnsi="Times New Roman"/>
          <w:sz w:val="20"/>
          <w:szCs w:val="20"/>
        </w:rPr>
        <w:t xml:space="preserve"> </w:t>
      </w:r>
      <w:r w:rsidRPr="002B392B">
        <w:rPr>
          <w:rFonts w:ascii="Times New Roman" w:eastAsia="等线" w:hAnsi="Times New Roman"/>
          <w:sz w:val="20"/>
          <w:szCs w:val="20"/>
        </w:rPr>
        <w:t>indicat</w:t>
      </w:r>
      <w:r w:rsidR="00E85D7B" w:rsidRPr="002B392B">
        <w:rPr>
          <w:rFonts w:ascii="Times New Roman" w:eastAsia="等线" w:hAnsi="Times New Roman"/>
          <w:sz w:val="20"/>
          <w:szCs w:val="20"/>
        </w:rPr>
        <w:t>ing</w:t>
      </w:r>
      <w:r w:rsidRPr="002B392B">
        <w:rPr>
          <w:rFonts w:ascii="Times New Roman" w:eastAsia="等线" w:hAnsi="Times New Roman"/>
          <w:sz w:val="20"/>
          <w:szCs w:val="20"/>
        </w:rPr>
        <w:t xml:space="preserve"> the HARQ </w:t>
      </w:r>
      <w:r w:rsidR="00E85D7B" w:rsidRPr="002B392B">
        <w:rPr>
          <w:rFonts w:ascii="Times New Roman" w:eastAsia="等线" w:hAnsi="Times New Roman"/>
          <w:sz w:val="20"/>
          <w:szCs w:val="20"/>
        </w:rPr>
        <w:t>retransmission</w:t>
      </w:r>
      <w:r w:rsidRPr="002B392B">
        <w:rPr>
          <w:rFonts w:ascii="Times New Roman" w:eastAsia="等线" w:hAnsi="Times New Roman"/>
          <w:sz w:val="20"/>
          <w:szCs w:val="20"/>
        </w:rPr>
        <w:t xml:space="preserve"> scheme that is applied to </w:t>
      </w:r>
      <w:r w:rsidR="00E85D7B" w:rsidRPr="002B392B">
        <w:rPr>
          <w:rFonts w:ascii="Times New Roman" w:eastAsia="等线" w:hAnsi="Times New Roman"/>
          <w:sz w:val="20"/>
          <w:szCs w:val="20"/>
        </w:rPr>
        <w:t xml:space="preserve">the </w:t>
      </w:r>
      <w:r w:rsidR="00233CE8">
        <w:rPr>
          <w:rFonts w:ascii="Times New Roman" w:eastAsia="等线" w:hAnsi="Times New Roman"/>
          <w:sz w:val="20"/>
          <w:szCs w:val="20"/>
        </w:rPr>
        <w:t xml:space="preserve">associated </w:t>
      </w:r>
      <w:r w:rsidRPr="002B392B">
        <w:rPr>
          <w:rFonts w:ascii="Times New Roman" w:eastAsia="等线" w:hAnsi="Times New Roman"/>
          <w:sz w:val="20"/>
          <w:szCs w:val="20"/>
        </w:rPr>
        <w:t>TB</w:t>
      </w:r>
      <w:r w:rsidR="00E85D7B" w:rsidRPr="002B392B">
        <w:rPr>
          <w:rFonts w:ascii="Times New Roman" w:eastAsia="等线" w:hAnsi="Times New Roman"/>
          <w:sz w:val="20"/>
          <w:szCs w:val="20"/>
        </w:rPr>
        <w:t xml:space="preserve"> in </w:t>
      </w:r>
      <w:r w:rsidR="00C37198">
        <w:rPr>
          <w:rFonts w:ascii="Times New Roman" w:eastAsia="等线" w:hAnsi="Times New Roman"/>
          <w:sz w:val="20"/>
          <w:szCs w:val="20"/>
        </w:rPr>
        <w:t xml:space="preserve">the </w:t>
      </w:r>
      <w:r w:rsidR="00E85D7B" w:rsidRPr="002B392B">
        <w:rPr>
          <w:rFonts w:ascii="Times New Roman" w:eastAsia="等线" w:hAnsi="Times New Roman"/>
          <w:sz w:val="20"/>
          <w:szCs w:val="20"/>
        </w:rPr>
        <w:t xml:space="preserve">UL </w:t>
      </w:r>
      <w:r w:rsidR="00797581" w:rsidRPr="002B392B">
        <w:rPr>
          <w:rFonts w:ascii="Times New Roman" w:eastAsia="等线" w:hAnsi="Times New Roman"/>
          <w:sz w:val="20"/>
          <w:szCs w:val="20"/>
        </w:rPr>
        <w:t>transmission</w:t>
      </w:r>
      <w:r w:rsidRPr="002B392B">
        <w:rPr>
          <w:rFonts w:ascii="Times New Roman" w:eastAsia="等线" w:hAnsi="Times New Roman"/>
          <w:sz w:val="20"/>
          <w:szCs w:val="20"/>
        </w:rPr>
        <w:t xml:space="preserve">. For </w:t>
      </w:r>
      <w:r w:rsidR="00E85D7B" w:rsidRPr="002B392B">
        <w:rPr>
          <w:rFonts w:ascii="Times New Roman" w:eastAsia="等线" w:hAnsi="Times New Roman"/>
          <w:sz w:val="20"/>
          <w:szCs w:val="20"/>
        </w:rPr>
        <w:t>each</w:t>
      </w:r>
      <w:r w:rsidRPr="002B392B">
        <w:rPr>
          <w:rFonts w:ascii="Times New Roman" w:eastAsia="等线" w:hAnsi="Times New Roman"/>
          <w:sz w:val="20"/>
          <w:szCs w:val="20"/>
        </w:rPr>
        <w:t xml:space="preserve"> TB in UL transmission, the UE handles the HARQ related DRX timers of the</w:t>
      </w:r>
      <w:r w:rsidR="00E85D7B" w:rsidRPr="002B392B">
        <w:rPr>
          <w:rFonts w:ascii="Times New Roman" w:eastAsia="等线" w:hAnsi="Times New Roman"/>
          <w:sz w:val="20"/>
          <w:szCs w:val="20"/>
        </w:rPr>
        <w:t xml:space="preserve"> </w:t>
      </w:r>
      <w:r w:rsidR="000A4B60">
        <w:rPr>
          <w:rFonts w:ascii="Times New Roman" w:eastAsia="等线" w:hAnsi="Times New Roman"/>
          <w:sz w:val="20"/>
          <w:szCs w:val="20"/>
        </w:rPr>
        <w:t>HARQ</w:t>
      </w:r>
      <w:r w:rsidRPr="002B392B">
        <w:rPr>
          <w:rFonts w:ascii="Times New Roman" w:eastAsia="等线" w:hAnsi="Times New Roman"/>
          <w:sz w:val="20"/>
          <w:szCs w:val="20"/>
        </w:rPr>
        <w:t xml:space="preserve"> process associated with the TB </w:t>
      </w:r>
      <w:r w:rsidR="00E85D7B" w:rsidRPr="002B392B">
        <w:rPr>
          <w:rFonts w:ascii="Times New Roman" w:eastAsia="等线" w:hAnsi="Times New Roman"/>
          <w:sz w:val="20"/>
          <w:szCs w:val="20"/>
        </w:rPr>
        <w:t>based on</w:t>
      </w:r>
      <w:r w:rsidRPr="002B392B">
        <w:rPr>
          <w:rFonts w:ascii="Times New Roman" w:eastAsia="等线" w:hAnsi="Times New Roman"/>
          <w:sz w:val="20"/>
          <w:szCs w:val="20"/>
        </w:rPr>
        <w:t xml:space="preserve"> the HARQ retransmission scheme</w:t>
      </w:r>
      <w:r w:rsidR="00E85D7B" w:rsidRPr="002B392B">
        <w:rPr>
          <w:rFonts w:ascii="Times New Roman" w:eastAsia="等线" w:hAnsi="Times New Roman"/>
          <w:sz w:val="20"/>
          <w:szCs w:val="20"/>
        </w:rPr>
        <w:t xml:space="preserve"> indicated by the related DCI</w:t>
      </w:r>
      <w:r w:rsidRPr="002B392B">
        <w:rPr>
          <w:rFonts w:ascii="Times New Roman" w:eastAsia="等线" w:hAnsi="Times New Roman"/>
          <w:sz w:val="20"/>
          <w:szCs w:val="20"/>
        </w:rPr>
        <w:t xml:space="preserve">. </w:t>
      </w:r>
    </w:p>
    <w:p w14:paraId="66B57B75" w14:textId="06762B88" w:rsidR="00EA5FB0" w:rsidRDefault="002B392B" w:rsidP="00EA5FB0">
      <w:pPr>
        <w:spacing w:before="180" w:after="180"/>
        <w:jc w:val="both"/>
        <w:rPr>
          <w:rFonts w:eastAsia="等线"/>
          <w:lang w:eastAsia="zh-CN"/>
        </w:rPr>
      </w:pPr>
      <w:r>
        <w:rPr>
          <w:rFonts w:eastAsia="等线" w:hint="eastAsia"/>
          <w:lang w:eastAsia="zh-CN"/>
        </w:rPr>
        <w:t>I</w:t>
      </w:r>
      <w:r>
        <w:rPr>
          <w:rFonts w:eastAsia="等线"/>
          <w:lang w:eastAsia="zh-CN"/>
        </w:rPr>
        <w:t>t is straightforward that the DCI based indication in Option 2 can realize adjustment among different HARQ schemes</w:t>
      </w:r>
      <w:r w:rsidRPr="002B392B">
        <w:rPr>
          <w:rFonts w:eastAsia="等线"/>
          <w:lang w:eastAsia="zh-CN"/>
        </w:rPr>
        <w:t xml:space="preserve"> </w:t>
      </w:r>
      <w:r w:rsidR="00E53C23">
        <w:rPr>
          <w:rFonts w:eastAsia="等线" w:hint="eastAsia"/>
          <w:lang w:eastAsia="zh-CN"/>
        </w:rPr>
        <w:t>at</w:t>
      </w:r>
      <w:r w:rsidR="00E53C23">
        <w:rPr>
          <w:rFonts w:eastAsia="等线"/>
          <w:lang w:eastAsia="zh-CN"/>
        </w:rPr>
        <w:t xml:space="preserve"> </w:t>
      </w:r>
      <w:r>
        <w:rPr>
          <w:rFonts w:eastAsia="等线"/>
          <w:lang w:eastAsia="zh-CN"/>
        </w:rPr>
        <w:t>a per TB level, thus yielding more flexibility than</w:t>
      </w:r>
      <w:r w:rsidR="00C37198">
        <w:rPr>
          <w:rFonts w:eastAsia="等线"/>
          <w:lang w:eastAsia="zh-CN"/>
        </w:rPr>
        <w:t xml:space="preserve"> the</w:t>
      </w:r>
      <w:r>
        <w:rPr>
          <w:rFonts w:eastAsia="等线"/>
          <w:lang w:eastAsia="zh-CN"/>
        </w:rPr>
        <w:t xml:space="preserve"> RRC-based indication in Option 1 </w:t>
      </w:r>
      <w:r w:rsidR="00FA51D4">
        <w:rPr>
          <w:rFonts w:eastAsia="等线"/>
          <w:lang w:eastAsia="zh-CN"/>
        </w:rPr>
        <w:t xml:space="preserve">in which TBs on the same </w:t>
      </w:r>
      <w:r w:rsidR="000A4B60">
        <w:rPr>
          <w:rFonts w:eastAsia="等线"/>
          <w:lang w:eastAsia="zh-CN"/>
        </w:rPr>
        <w:t>HARQ</w:t>
      </w:r>
      <w:r w:rsidR="00FA51D4">
        <w:rPr>
          <w:rFonts w:eastAsia="等线"/>
          <w:lang w:eastAsia="zh-CN"/>
        </w:rPr>
        <w:t xml:space="preserve"> process need to follow the same </w:t>
      </w:r>
      <w:r w:rsidR="000A4B60">
        <w:rPr>
          <w:rFonts w:eastAsia="等线"/>
          <w:lang w:eastAsia="zh-CN"/>
        </w:rPr>
        <w:t>HARQ</w:t>
      </w:r>
      <w:r w:rsidR="00FA51D4">
        <w:rPr>
          <w:rFonts w:eastAsia="等线"/>
          <w:lang w:eastAsia="zh-CN"/>
        </w:rPr>
        <w:t xml:space="preserve"> scheme.</w:t>
      </w:r>
      <w:r w:rsidR="005D0B51">
        <w:rPr>
          <w:rFonts w:eastAsia="等线"/>
          <w:lang w:eastAsia="zh-CN"/>
        </w:rPr>
        <w:t xml:space="preserve"> </w:t>
      </w:r>
      <w:r w:rsidR="003C0292">
        <w:rPr>
          <w:rFonts w:eastAsia="等线"/>
          <w:lang w:eastAsia="zh-CN"/>
        </w:rPr>
        <w:t>In addition</w:t>
      </w:r>
      <w:r w:rsidR="00EA5FB0">
        <w:rPr>
          <w:rFonts w:eastAsia="等线"/>
          <w:lang w:eastAsia="zh-CN"/>
        </w:rPr>
        <w:t xml:space="preserve">, </w:t>
      </w:r>
      <w:r w:rsidR="003C0292">
        <w:rPr>
          <w:rFonts w:eastAsia="等线"/>
          <w:lang w:eastAsia="zh-CN"/>
        </w:rPr>
        <w:t xml:space="preserve">we find that </w:t>
      </w:r>
      <w:r w:rsidR="00EA5FB0">
        <w:rPr>
          <w:rFonts w:eastAsia="等线"/>
          <w:lang w:eastAsia="zh-CN"/>
        </w:rPr>
        <w:t xml:space="preserve">Option 1 may </w:t>
      </w:r>
      <w:r w:rsidR="00E53C23">
        <w:rPr>
          <w:rFonts w:eastAsia="等线"/>
          <w:lang w:eastAsia="zh-CN"/>
        </w:rPr>
        <w:t xml:space="preserve">inevitably </w:t>
      </w:r>
      <w:r w:rsidR="00EA5FB0">
        <w:rPr>
          <w:rFonts w:eastAsia="等线"/>
          <w:lang w:eastAsia="zh-CN"/>
        </w:rPr>
        <w:t xml:space="preserve">still suffer from </w:t>
      </w:r>
      <w:r w:rsidR="00C37198">
        <w:rPr>
          <w:rFonts w:eastAsia="等线"/>
          <w:lang w:eastAsia="zh-CN"/>
        </w:rPr>
        <w:t xml:space="preserve">the </w:t>
      </w:r>
      <w:r w:rsidR="000A4B60">
        <w:rPr>
          <w:rFonts w:eastAsia="等线"/>
          <w:lang w:eastAsia="zh-CN"/>
        </w:rPr>
        <w:t>HARQ</w:t>
      </w:r>
      <w:r w:rsidR="00EA5FB0">
        <w:rPr>
          <w:rFonts w:eastAsia="等线"/>
          <w:lang w:eastAsia="zh-CN"/>
        </w:rPr>
        <w:t xml:space="preserve"> stalling issue and resultant technical problems in some cases, due to its inflexibility. </w:t>
      </w:r>
      <w:r w:rsidR="003C0292">
        <w:rPr>
          <w:rFonts w:eastAsia="等线"/>
          <w:lang w:eastAsia="zh-CN"/>
        </w:rPr>
        <w:t>Specifically</w:t>
      </w:r>
      <w:r w:rsidR="00EA5FB0">
        <w:rPr>
          <w:rFonts w:eastAsia="等线"/>
          <w:lang w:eastAsia="zh-CN"/>
        </w:rPr>
        <w:t xml:space="preserve">, when the </w:t>
      </w:r>
      <w:r w:rsidR="000A4B60">
        <w:rPr>
          <w:rFonts w:eastAsia="等线"/>
          <w:lang w:eastAsia="zh-CN"/>
        </w:rPr>
        <w:t>HARQ</w:t>
      </w:r>
      <w:r w:rsidR="00EA5FB0">
        <w:rPr>
          <w:rFonts w:eastAsia="等线"/>
          <w:lang w:eastAsia="zh-CN"/>
        </w:rPr>
        <w:t xml:space="preserve"> processes configured with a HARQ retransmission scheme (e.g. HARQ retransmission enabled) are currently fully occupied</w:t>
      </w:r>
      <w:r w:rsidR="002C59A5">
        <w:rPr>
          <w:rFonts w:eastAsia="等线"/>
          <w:lang w:eastAsia="zh-CN"/>
        </w:rPr>
        <w:t xml:space="preserve"> </w:t>
      </w:r>
      <w:r w:rsidR="00C37198">
        <w:rPr>
          <w:rFonts w:eastAsia="等线"/>
          <w:lang w:eastAsia="zh-CN"/>
        </w:rPr>
        <w:t xml:space="preserve">but </w:t>
      </w:r>
      <w:r w:rsidR="00EA5FB0">
        <w:rPr>
          <w:rFonts w:eastAsia="等线"/>
          <w:lang w:eastAsia="zh-CN"/>
        </w:rPr>
        <w:t xml:space="preserve">there is more data that </w:t>
      </w:r>
      <w:proofErr w:type="spellStart"/>
      <w:r w:rsidR="00EA5FB0">
        <w:rPr>
          <w:rFonts w:eastAsia="等线"/>
          <w:lang w:eastAsia="zh-CN"/>
        </w:rPr>
        <w:t>gNB</w:t>
      </w:r>
      <w:proofErr w:type="spellEnd"/>
      <w:r w:rsidR="00EA5FB0">
        <w:rPr>
          <w:rFonts w:eastAsia="等线"/>
          <w:lang w:eastAsia="zh-CN"/>
        </w:rPr>
        <w:t xml:space="preserve"> still intend</w:t>
      </w:r>
      <w:r w:rsidR="00C37198">
        <w:rPr>
          <w:rFonts w:eastAsia="等线"/>
          <w:lang w:eastAsia="zh-CN"/>
        </w:rPr>
        <w:t>s</w:t>
      </w:r>
      <w:r w:rsidR="00EA5FB0">
        <w:rPr>
          <w:rFonts w:eastAsia="等线"/>
          <w:lang w:eastAsia="zh-CN"/>
        </w:rPr>
        <w:t>/need</w:t>
      </w:r>
      <w:r w:rsidR="00C37198">
        <w:rPr>
          <w:rFonts w:eastAsia="等线"/>
          <w:lang w:eastAsia="zh-CN"/>
        </w:rPr>
        <w:t>s</w:t>
      </w:r>
      <w:r w:rsidR="00EA5FB0">
        <w:rPr>
          <w:rFonts w:eastAsia="等线"/>
          <w:lang w:eastAsia="zh-CN"/>
        </w:rPr>
        <w:t xml:space="preserve"> to schedule via this HARQ </w:t>
      </w:r>
      <w:r w:rsidR="00C37198">
        <w:rPr>
          <w:rFonts w:eastAsia="等线"/>
          <w:lang w:eastAsia="zh-CN"/>
        </w:rPr>
        <w:t xml:space="preserve">retransmission </w:t>
      </w:r>
      <w:r w:rsidR="00EA5FB0">
        <w:rPr>
          <w:rFonts w:eastAsia="等线"/>
          <w:lang w:eastAsia="zh-CN"/>
        </w:rPr>
        <w:t xml:space="preserve">scheme, the </w:t>
      </w:r>
      <w:proofErr w:type="spellStart"/>
      <w:r w:rsidR="00EA5FB0">
        <w:rPr>
          <w:rFonts w:eastAsia="等线"/>
          <w:lang w:eastAsia="zh-CN"/>
        </w:rPr>
        <w:t>gNB</w:t>
      </w:r>
      <w:proofErr w:type="spellEnd"/>
      <w:r w:rsidR="002C59A5">
        <w:rPr>
          <w:rFonts w:eastAsia="等线"/>
          <w:lang w:eastAsia="zh-CN"/>
        </w:rPr>
        <w:t xml:space="preserve"> </w:t>
      </w:r>
      <w:r w:rsidR="00EA5FB0">
        <w:rPr>
          <w:rFonts w:eastAsia="等线"/>
          <w:lang w:eastAsia="zh-CN"/>
        </w:rPr>
        <w:t>cannot directly schedule further UL transmission onto th</w:t>
      </w:r>
      <w:r w:rsidR="002C59A5">
        <w:rPr>
          <w:rFonts w:eastAsia="等线"/>
          <w:lang w:eastAsia="zh-CN"/>
        </w:rPr>
        <w:t>e</w:t>
      </w:r>
      <w:r w:rsidR="00EA5FB0">
        <w:rPr>
          <w:rFonts w:eastAsia="等线"/>
          <w:lang w:eastAsia="zh-CN"/>
        </w:rPr>
        <w:t xml:space="preserve"> HARQ process(es) </w:t>
      </w:r>
      <w:r w:rsidR="00C37198">
        <w:rPr>
          <w:rFonts w:eastAsia="等线"/>
          <w:lang w:eastAsia="zh-CN"/>
        </w:rPr>
        <w:t xml:space="preserve">associated </w:t>
      </w:r>
      <w:r w:rsidR="00EA5FB0">
        <w:rPr>
          <w:rFonts w:eastAsia="等线"/>
          <w:lang w:eastAsia="zh-CN"/>
        </w:rPr>
        <w:t xml:space="preserve">with the other HARQ retransmission scheme (e.g. </w:t>
      </w:r>
      <w:r w:rsidR="000A4B60">
        <w:rPr>
          <w:rFonts w:eastAsia="等线"/>
          <w:lang w:eastAsia="zh-CN"/>
        </w:rPr>
        <w:t>HARQ</w:t>
      </w:r>
      <w:r w:rsidR="00EA5FB0">
        <w:rPr>
          <w:rFonts w:eastAsia="等线"/>
          <w:lang w:eastAsia="zh-CN"/>
        </w:rPr>
        <w:t xml:space="preserve"> retransmission disabled)</w:t>
      </w:r>
      <w:r w:rsidR="003C0292">
        <w:rPr>
          <w:rFonts w:eastAsia="等线"/>
          <w:lang w:eastAsia="zh-CN"/>
        </w:rPr>
        <w:t>,</w:t>
      </w:r>
      <w:r w:rsidR="002C59A5">
        <w:rPr>
          <w:rFonts w:eastAsia="等线"/>
          <w:lang w:eastAsia="zh-CN"/>
        </w:rPr>
        <w:t xml:space="preserve"> even if they are </w:t>
      </w:r>
      <w:r w:rsidR="006D0DDC">
        <w:rPr>
          <w:rFonts w:eastAsia="等线"/>
          <w:lang w:eastAsia="zh-CN"/>
        </w:rPr>
        <w:t xml:space="preserve">still </w:t>
      </w:r>
      <w:r w:rsidR="002C59A5">
        <w:rPr>
          <w:rFonts w:eastAsia="等线"/>
          <w:lang w:eastAsia="zh-CN"/>
        </w:rPr>
        <w:t>left unused</w:t>
      </w:r>
      <w:r w:rsidR="00C37198">
        <w:rPr>
          <w:rFonts w:eastAsia="等线"/>
          <w:lang w:eastAsia="zh-CN"/>
        </w:rPr>
        <w:t xml:space="preserve"> (because otherwise the UE may handle the related DRX timer in an inappropriate way</w:t>
      </w:r>
      <w:r w:rsidR="006D0DDC">
        <w:rPr>
          <w:rFonts w:eastAsia="等线"/>
          <w:lang w:eastAsia="zh-CN"/>
        </w:rPr>
        <w:t>).  I</w:t>
      </w:r>
      <w:r w:rsidR="002C59A5">
        <w:rPr>
          <w:rFonts w:eastAsia="等线"/>
          <w:lang w:eastAsia="zh-CN"/>
        </w:rPr>
        <w:t xml:space="preserve">nstead, the </w:t>
      </w:r>
      <w:proofErr w:type="spellStart"/>
      <w:r w:rsidR="002C59A5">
        <w:rPr>
          <w:rFonts w:eastAsia="等线"/>
          <w:lang w:eastAsia="zh-CN"/>
        </w:rPr>
        <w:t>gNB</w:t>
      </w:r>
      <w:proofErr w:type="spellEnd"/>
      <w:r w:rsidR="00EA5FB0">
        <w:rPr>
          <w:rFonts w:eastAsia="等线"/>
          <w:lang w:eastAsia="zh-CN"/>
        </w:rPr>
        <w:t xml:space="preserve"> may have to wait for the completion of the on-going UL transmission on the </w:t>
      </w:r>
      <w:r w:rsidR="000A4B60">
        <w:rPr>
          <w:rFonts w:eastAsia="等线"/>
          <w:lang w:eastAsia="zh-CN"/>
        </w:rPr>
        <w:t>HARQ</w:t>
      </w:r>
      <w:r w:rsidR="00EA5FB0">
        <w:rPr>
          <w:rFonts w:eastAsia="等线"/>
          <w:lang w:eastAsia="zh-CN"/>
        </w:rPr>
        <w:t xml:space="preserve"> process(es) with the matching HARQ scheme, or alternatively reconfigure the HARQ schemes for some</w:t>
      </w:r>
      <w:r w:rsidR="003C0292">
        <w:rPr>
          <w:rFonts w:eastAsia="等线"/>
          <w:lang w:eastAsia="zh-CN"/>
        </w:rPr>
        <w:t xml:space="preserve"> of </w:t>
      </w:r>
      <w:r w:rsidR="006D0DDC">
        <w:rPr>
          <w:rFonts w:eastAsia="等线"/>
          <w:lang w:eastAsia="zh-CN"/>
        </w:rPr>
        <w:t xml:space="preserve">the </w:t>
      </w:r>
      <w:r w:rsidR="000A4B60">
        <w:rPr>
          <w:rFonts w:eastAsia="等线"/>
          <w:lang w:eastAsia="zh-CN"/>
        </w:rPr>
        <w:t>HARQ</w:t>
      </w:r>
      <w:r w:rsidR="00EA5FB0">
        <w:rPr>
          <w:rFonts w:eastAsia="等线"/>
          <w:lang w:eastAsia="zh-CN"/>
        </w:rPr>
        <w:t xml:space="preserve"> </w:t>
      </w:r>
      <w:r w:rsidR="003C0292">
        <w:rPr>
          <w:rFonts w:eastAsia="等线"/>
          <w:lang w:eastAsia="zh-CN"/>
        </w:rPr>
        <w:t>processes</w:t>
      </w:r>
      <w:r w:rsidR="00C37198">
        <w:rPr>
          <w:rFonts w:eastAsia="等线"/>
          <w:lang w:eastAsia="zh-CN"/>
        </w:rPr>
        <w:t xml:space="preserve">. </w:t>
      </w:r>
      <w:r w:rsidR="00EA5FB0">
        <w:rPr>
          <w:rFonts w:eastAsia="等线"/>
          <w:lang w:eastAsia="zh-CN"/>
        </w:rPr>
        <w:t xml:space="preserve">This, however, may on the contrary deteriorate the </w:t>
      </w:r>
      <w:r w:rsidR="000A4B60">
        <w:rPr>
          <w:rFonts w:eastAsia="等线"/>
          <w:lang w:eastAsia="zh-CN"/>
        </w:rPr>
        <w:t>HARQ</w:t>
      </w:r>
      <w:r w:rsidR="00EA5FB0">
        <w:rPr>
          <w:rFonts w:eastAsia="等线"/>
          <w:lang w:eastAsia="zh-CN"/>
        </w:rPr>
        <w:t xml:space="preserve"> stalling issue, and/or lead to potential large delay for the RRC reconfiguration. This issue could be even more obvious </w:t>
      </w:r>
      <w:r w:rsidR="003C0292">
        <w:rPr>
          <w:rFonts w:eastAsia="等线"/>
          <w:lang w:eastAsia="zh-CN"/>
        </w:rPr>
        <w:t xml:space="preserve">for </w:t>
      </w:r>
      <w:r w:rsidR="00EA5FB0">
        <w:rPr>
          <w:rFonts w:eastAsia="等线"/>
          <w:lang w:eastAsia="zh-CN"/>
        </w:rPr>
        <w:t xml:space="preserve">uplink CG, since if </w:t>
      </w:r>
      <w:r w:rsidR="00E551ED">
        <w:rPr>
          <w:rFonts w:eastAsia="等线"/>
          <w:lang w:eastAsia="zh-CN"/>
        </w:rPr>
        <w:t xml:space="preserve">the </w:t>
      </w:r>
      <w:proofErr w:type="spellStart"/>
      <w:r w:rsidR="00EA5FB0">
        <w:rPr>
          <w:rFonts w:eastAsia="等线"/>
          <w:lang w:eastAsia="zh-CN"/>
        </w:rPr>
        <w:t>gNB</w:t>
      </w:r>
      <w:proofErr w:type="spellEnd"/>
      <w:r w:rsidR="00EA5FB0">
        <w:rPr>
          <w:rFonts w:eastAsia="等线"/>
          <w:lang w:eastAsia="zh-CN"/>
        </w:rPr>
        <w:t xml:space="preserve"> </w:t>
      </w:r>
      <w:r w:rsidR="00E551ED">
        <w:rPr>
          <w:rFonts w:eastAsia="等线"/>
          <w:lang w:eastAsia="zh-CN"/>
        </w:rPr>
        <w:t xml:space="preserve">intends to </w:t>
      </w:r>
      <w:r w:rsidR="00EA5FB0">
        <w:rPr>
          <w:rFonts w:eastAsia="等线"/>
          <w:lang w:eastAsia="zh-CN"/>
        </w:rPr>
        <w:t xml:space="preserve">reconfigure the </w:t>
      </w:r>
      <w:r w:rsidR="000A4B60">
        <w:rPr>
          <w:rFonts w:eastAsia="等线"/>
          <w:lang w:eastAsia="zh-CN"/>
        </w:rPr>
        <w:t>HARQ</w:t>
      </w:r>
      <w:r w:rsidR="00EA5FB0">
        <w:rPr>
          <w:rFonts w:eastAsia="等线"/>
          <w:lang w:eastAsia="zh-CN"/>
        </w:rPr>
        <w:t xml:space="preserve"> retransmission scheme for the HARQ processes associated with</w:t>
      </w:r>
      <w:r w:rsidR="003C0292">
        <w:rPr>
          <w:rFonts w:eastAsia="等线"/>
          <w:lang w:eastAsia="zh-CN"/>
        </w:rPr>
        <w:t xml:space="preserve"> </w:t>
      </w:r>
      <w:r w:rsidR="00E551ED">
        <w:rPr>
          <w:rFonts w:eastAsia="等线"/>
          <w:lang w:eastAsia="zh-CN"/>
        </w:rPr>
        <w:t xml:space="preserve">one or more </w:t>
      </w:r>
      <w:r w:rsidR="00EA5FB0">
        <w:rPr>
          <w:rFonts w:eastAsia="等线"/>
          <w:lang w:eastAsia="zh-CN"/>
        </w:rPr>
        <w:t xml:space="preserve">uplink </w:t>
      </w:r>
      <w:r w:rsidR="003C0292">
        <w:rPr>
          <w:rFonts w:eastAsia="等线"/>
          <w:lang w:eastAsia="zh-CN"/>
        </w:rPr>
        <w:t>CG</w:t>
      </w:r>
      <w:r w:rsidR="00E551ED">
        <w:rPr>
          <w:rFonts w:eastAsia="等线"/>
          <w:lang w:eastAsia="zh-CN"/>
        </w:rPr>
        <w:t>(s)</w:t>
      </w:r>
      <w:r w:rsidR="00EA5FB0">
        <w:rPr>
          <w:rFonts w:eastAsia="等线"/>
          <w:lang w:eastAsia="zh-CN"/>
        </w:rPr>
        <w:t>, it may have to reconfigure</w:t>
      </w:r>
      <w:r w:rsidR="00E551ED">
        <w:rPr>
          <w:rFonts w:eastAsia="等线"/>
          <w:lang w:eastAsia="zh-CN"/>
        </w:rPr>
        <w:t xml:space="preserve"> the</w:t>
      </w:r>
      <w:r w:rsidR="003C0292">
        <w:rPr>
          <w:rFonts w:eastAsia="等线"/>
          <w:lang w:eastAsia="zh-CN"/>
        </w:rPr>
        <w:t xml:space="preserve"> </w:t>
      </w:r>
      <w:r w:rsidR="00E551ED">
        <w:rPr>
          <w:rFonts w:eastAsia="等线"/>
          <w:lang w:eastAsia="zh-CN"/>
        </w:rPr>
        <w:t xml:space="preserve">related </w:t>
      </w:r>
      <w:r w:rsidR="00EA5FB0">
        <w:rPr>
          <w:rFonts w:eastAsia="等线"/>
          <w:lang w:eastAsia="zh-CN"/>
        </w:rPr>
        <w:t>CG</w:t>
      </w:r>
      <w:r w:rsidR="00E551ED">
        <w:rPr>
          <w:rFonts w:eastAsia="等线"/>
          <w:lang w:eastAsia="zh-CN"/>
        </w:rPr>
        <w:t>(s)</w:t>
      </w:r>
      <w:r w:rsidR="006D0DDC">
        <w:rPr>
          <w:rFonts w:eastAsia="等线"/>
          <w:lang w:eastAsia="zh-CN"/>
        </w:rPr>
        <w:t>, or even release them,</w:t>
      </w:r>
      <w:r w:rsidR="00EA5FB0">
        <w:rPr>
          <w:rFonts w:eastAsia="等线"/>
          <w:lang w:eastAsia="zh-CN"/>
        </w:rPr>
        <w:t xml:space="preserve"> at the same time, which not only leads to extra overhead, but impact</w:t>
      </w:r>
      <w:r w:rsidR="003C0292">
        <w:rPr>
          <w:rFonts w:eastAsia="等线"/>
          <w:lang w:eastAsia="zh-CN"/>
        </w:rPr>
        <w:t>s</w:t>
      </w:r>
      <w:r w:rsidR="00EA5FB0">
        <w:rPr>
          <w:rFonts w:eastAsia="等线"/>
          <w:lang w:eastAsia="zh-CN"/>
        </w:rPr>
        <w:t xml:space="preserve"> the original </w:t>
      </w:r>
      <w:proofErr w:type="spellStart"/>
      <w:r w:rsidR="00EA5FB0">
        <w:rPr>
          <w:rFonts w:eastAsia="等线"/>
          <w:lang w:eastAsia="zh-CN"/>
        </w:rPr>
        <w:t>gNB</w:t>
      </w:r>
      <w:proofErr w:type="spellEnd"/>
      <w:r w:rsidR="00EA5FB0">
        <w:rPr>
          <w:rFonts w:eastAsia="等线"/>
          <w:lang w:eastAsia="zh-CN"/>
        </w:rPr>
        <w:t xml:space="preserve"> scheduling strategies. </w:t>
      </w:r>
    </w:p>
    <w:p w14:paraId="0815F20F" w14:textId="193EB3B8" w:rsidR="002C59A5" w:rsidRPr="003B7B0C" w:rsidRDefault="002C59A5" w:rsidP="003B7B0C">
      <w:pPr>
        <w:pStyle w:val="1"/>
        <w:numPr>
          <w:ilvl w:val="0"/>
          <w:numId w:val="33"/>
        </w:numPr>
        <w:rPr>
          <w:rFonts w:ascii="Times New Roman" w:hAnsi="Times New Roman"/>
          <w:b/>
          <w:i w:val="0"/>
        </w:rPr>
      </w:pPr>
      <w:r w:rsidRPr="003B7B0C">
        <w:rPr>
          <w:rFonts w:ascii="Times New Roman" w:hAnsi="Times New Roman"/>
          <w:b/>
          <w:i w:val="0"/>
        </w:rPr>
        <w:t xml:space="preserve">The RRC-based indication </w:t>
      </w:r>
      <w:r w:rsidR="003B7B0C">
        <w:rPr>
          <w:rFonts w:ascii="Times New Roman" w:hAnsi="Times New Roman"/>
          <w:b/>
          <w:i w:val="0"/>
        </w:rPr>
        <w:t xml:space="preserve">per HARQ process </w:t>
      </w:r>
      <w:r w:rsidR="004E5289">
        <w:rPr>
          <w:rFonts w:ascii="Times New Roman" w:hAnsi="Times New Roman"/>
          <w:b/>
          <w:i w:val="0"/>
        </w:rPr>
        <w:t>is</w:t>
      </w:r>
      <w:r w:rsidRPr="003B7B0C">
        <w:rPr>
          <w:rFonts w:ascii="Times New Roman" w:hAnsi="Times New Roman"/>
          <w:b/>
          <w:i w:val="0"/>
        </w:rPr>
        <w:t xml:space="preserve"> inflexible</w:t>
      </w:r>
      <w:r w:rsidR="003B7B0C">
        <w:rPr>
          <w:rFonts w:ascii="Times New Roman" w:hAnsi="Times New Roman"/>
          <w:b/>
          <w:i w:val="0"/>
        </w:rPr>
        <w:t xml:space="preserve"> and may lead to </w:t>
      </w:r>
      <w:r w:rsidRPr="003B7B0C">
        <w:rPr>
          <w:rFonts w:ascii="Times New Roman" w:hAnsi="Times New Roman"/>
          <w:b/>
          <w:i w:val="0"/>
        </w:rPr>
        <w:t xml:space="preserve">the problem that the HARQ processes for a HARQ scheme are </w:t>
      </w:r>
      <w:r w:rsidR="003B7B0C">
        <w:rPr>
          <w:rFonts w:ascii="Times New Roman" w:hAnsi="Times New Roman"/>
          <w:b/>
          <w:i w:val="0"/>
        </w:rPr>
        <w:t>fully occupied</w:t>
      </w:r>
      <w:r w:rsidR="00C37198">
        <w:rPr>
          <w:rFonts w:ascii="Times New Roman" w:hAnsi="Times New Roman"/>
          <w:b/>
          <w:i w:val="0"/>
        </w:rPr>
        <w:t xml:space="preserve"> and become insufficient</w:t>
      </w:r>
      <w:r w:rsidRPr="003B7B0C">
        <w:rPr>
          <w:rFonts w:ascii="Times New Roman" w:hAnsi="Times New Roman"/>
          <w:b/>
          <w:i w:val="0"/>
        </w:rPr>
        <w:t xml:space="preserve">, </w:t>
      </w:r>
      <w:r w:rsidR="00C37198">
        <w:rPr>
          <w:rFonts w:ascii="Times New Roman" w:hAnsi="Times New Roman"/>
          <w:b/>
          <w:i w:val="0"/>
        </w:rPr>
        <w:t>but</w:t>
      </w:r>
      <w:r w:rsidRPr="003B7B0C">
        <w:rPr>
          <w:rFonts w:ascii="Times New Roman" w:hAnsi="Times New Roman"/>
          <w:b/>
          <w:i w:val="0"/>
        </w:rPr>
        <w:t xml:space="preserve"> the </w:t>
      </w:r>
      <w:r w:rsidR="000A4B60">
        <w:rPr>
          <w:rFonts w:ascii="Times New Roman" w:hAnsi="Times New Roman"/>
          <w:b/>
          <w:i w:val="0"/>
        </w:rPr>
        <w:t>HARQ</w:t>
      </w:r>
      <w:r w:rsidRPr="003B7B0C">
        <w:rPr>
          <w:rFonts w:ascii="Times New Roman" w:hAnsi="Times New Roman"/>
          <w:b/>
          <w:i w:val="0"/>
        </w:rPr>
        <w:t xml:space="preserve"> processes for the other </w:t>
      </w:r>
      <w:r w:rsidR="00C37198">
        <w:rPr>
          <w:rFonts w:ascii="Times New Roman" w:hAnsi="Times New Roman"/>
          <w:b/>
          <w:i w:val="0"/>
        </w:rPr>
        <w:t xml:space="preserve">HARQ scheme </w:t>
      </w:r>
      <w:r w:rsidRPr="003B7B0C">
        <w:rPr>
          <w:rFonts w:ascii="Times New Roman" w:hAnsi="Times New Roman"/>
          <w:b/>
          <w:i w:val="0"/>
        </w:rPr>
        <w:t xml:space="preserve">are still left unused. This may </w:t>
      </w:r>
      <w:r w:rsidR="00C37198">
        <w:rPr>
          <w:rFonts w:ascii="Times New Roman" w:hAnsi="Times New Roman"/>
          <w:b/>
          <w:i w:val="0"/>
        </w:rPr>
        <w:t xml:space="preserve">still result </w:t>
      </w:r>
      <w:r w:rsidR="00C37198">
        <w:rPr>
          <w:rFonts w:ascii="Times New Roman" w:hAnsi="Times New Roman" w:hint="eastAsia"/>
          <w:b/>
          <w:i w:val="0"/>
        </w:rPr>
        <w:t>in</w:t>
      </w:r>
      <w:r w:rsidR="00C37198">
        <w:rPr>
          <w:rFonts w:ascii="Times New Roman" w:hAnsi="Times New Roman"/>
          <w:b/>
          <w:i w:val="0"/>
        </w:rPr>
        <w:t xml:space="preserve"> </w:t>
      </w:r>
      <w:r w:rsidRPr="003B7B0C">
        <w:rPr>
          <w:rFonts w:ascii="Times New Roman" w:hAnsi="Times New Roman"/>
          <w:b/>
          <w:i w:val="0"/>
        </w:rPr>
        <w:t>the HARQ process stalling issue, and</w:t>
      </w:r>
      <w:r w:rsidR="003B7B0C">
        <w:rPr>
          <w:rFonts w:ascii="Times New Roman" w:hAnsi="Times New Roman"/>
          <w:b/>
          <w:i w:val="0"/>
        </w:rPr>
        <w:t>/or</w:t>
      </w:r>
      <w:r w:rsidRPr="003B7B0C">
        <w:rPr>
          <w:rFonts w:ascii="Times New Roman" w:hAnsi="Times New Roman"/>
          <w:b/>
          <w:i w:val="0"/>
        </w:rPr>
        <w:t xml:space="preserve"> </w:t>
      </w:r>
      <w:r w:rsidR="00C37198">
        <w:rPr>
          <w:rFonts w:ascii="Times New Roman" w:hAnsi="Times New Roman"/>
          <w:b/>
          <w:i w:val="0"/>
        </w:rPr>
        <w:t xml:space="preserve">the </w:t>
      </w:r>
      <w:r w:rsidRPr="003B7B0C">
        <w:rPr>
          <w:rFonts w:ascii="Times New Roman" w:hAnsi="Times New Roman"/>
          <w:b/>
          <w:i w:val="0"/>
        </w:rPr>
        <w:t xml:space="preserve">unnecessary RRC reconfiguration with large delay. </w:t>
      </w:r>
    </w:p>
    <w:p w14:paraId="0367BF02" w14:textId="037CFD10" w:rsidR="002C59A5" w:rsidRDefault="00EA5FB0" w:rsidP="00432FD0">
      <w:pPr>
        <w:spacing w:before="180" w:after="180"/>
        <w:jc w:val="both"/>
        <w:rPr>
          <w:rFonts w:eastAsia="等线"/>
          <w:lang w:eastAsia="zh-CN"/>
        </w:rPr>
      </w:pPr>
      <w:r>
        <w:rPr>
          <w:rFonts w:eastAsia="等线"/>
          <w:lang w:eastAsia="zh-CN"/>
        </w:rPr>
        <w:t xml:space="preserve">Given that the </w:t>
      </w:r>
      <w:r w:rsidR="000A4B60">
        <w:rPr>
          <w:rFonts w:eastAsia="等线"/>
          <w:lang w:eastAsia="zh-CN"/>
        </w:rPr>
        <w:t>HARQ</w:t>
      </w:r>
      <w:r>
        <w:rPr>
          <w:rFonts w:eastAsia="等线"/>
          <w:lang w:eastAsia="zh-CN"/>
        </w:rPr>
        <w:t xml:space="preserve"> stalling issue is what we aim to solve by supporting different HARQ retransmission schemes, </w:t>
      </w:r>
      <w:r w:rsidR="002C59A5">
        <w:rPr>
          <w:rFonts w:eastAsia="等线"/>
          <w:lang w:eastAsia="zh-CN"/>
        </w:rPr>
        <w:t xml:space="preserve">Option 2 thus is preferred from our perspective to settle the problem in </w:t>
      </w:r>
      <w:r w:rsidR="00C37198">
        <w:rPr>
          <w:rFonts w:eastAsia="等线"/>
          <w:lang w:eastAsia="zh-CN"/>
        </w:rPr>
        <w:t xml:space="preserve">a </w:t>
      </w:r>
      <w:r w:rsidR="002C59A5">
        <w:rPr>
          <w:rFonts w:eastAsia="等线"/>
          <w:lang w:eastAsia="zh-CN"/>
        </w:rPr>
        <w:t>more thorough</w:t>
      </w:r>
      <w:r w:rsidR="00C37198">
        <w:rPr>
          <w:rFonts w:eastAsia="等线"/>
          <w:lang w:eastAsia="zh-CN"/>
        </w:rPr>
        <w:t xml:space="preserve"> way</w:t>
      </w:r>
      <w:r w:rsidR="002C59A5">
        <w:rPr>
          <w:rFonts w:eastAsia="等线"/>
          <w:lang w:eastAsia="zh-CN"/>
        </w:rPr>
        <w:t xml:space="preserve">. On the other hand, we are also open to support the RRC-based per </w:t>
      </w:r>
      <w:r w:rsidR="000A4B60">
        <w:rPr>
          <w:rFonts w:eastAsia="等线"/>
          <w:lang w:eastAsia="zh-CN"/>
        </w:rPr>
        <w:t>HARQ</w:t>
      </w:r>
      <w:r w:rsidR="002C59A5">
        <w:rPr>
          <w:rFonts w:eastAsia="等线"/>
          <w:lang w:eastAsia="zh-CN"/>
        </w:rPr>
        <w:t xml:space="preserve"> process indication on Option 1 on top of Option 2, which, as commented by some companies, can give </w:t>
      </w:r>
      <w:proofErr w:type="spellStart"/>
      <w:r w:rsidR="002C59A5">
        <w:rPr>
          <w:rFonts w:eastAsia="等线"/>
          <w:lang w:eastAsia="zh-CN"/>
        </w:rPr>
        <w:t>gNB</w:t>
      </w:r>
      <w:proofErr w:type="spellEnd"/>
      <w:r w:rsidR="002C59A5">
        <w:rPr>
          <w:rFonts w:eastAsia="等线"/>
          <w:lang w:eastAsia="zh-CN"/>
        </w:rPr>
        <w:t xml:space="preserve"> more configuration flexibility. </w:t>
      </w:r>
    </w:p>
    <w:p w14:paraId="659A6EB4" w14:textId="733CABE4" w:rsidR="002C59A5" w:rsidRDefault="007D281F" w:rsidP="002C59A5">
      <w:pPr>
        <w:numPr>
          <w:ilvl w:val="0"/>
          <w:numId w:val="12"/>
        </w:numPr>
        <w:spacing w:after="120"/>
        <w:jc w:val="both"/>
        <w:rPr>
          <w:rFonts w:eastAsia="等线"/>
          <w:b/>
          <w:lang w:eastAsia="zh-CN"/>
        </w:rPr>
      </w:pPr>
      <w:r w:rsidRPr="007D281F">
        <w:rPr>
          <w:rFonts w:eastAsia="等线"/>
          <w:b/>
          <w:lang w:eastAsia="zh-CN"/>
        </w:rPr>
        <w:t xml:space="preserve">Support </w:t>
      </w:r>
      <w:r>
        <w:rPr>
          <w:rFonts w:eastAsia="等线" w:hint="eastAsia"/>
          <w:b/>
          <w:lang w:eastAsia="zh-CN"/>
        </w:rPr>
        <w:t>UL</w:t>
      </w:r>
      <w:r>
        <w:rPr>
          <w:rFonts w:eastAsia="等线"/>
          <w:b/>
          <w:lang w:eastAsia="zh-CN"/>
        </w:rPr>
        <w:t xml:space="preserve"> </w:t>
      </w:r>
      <w:r w:rsidRPr="007D281F">
        <w:rPr>
          <w:rFonts w:eastAsia="等线"/>
          <w:b/>
          <w:lang w:eastAsia="zh-CN"/>
        </w:rPr>
        <w:t xml:space="preserve">HARQ retransmission enabled/disabled indication in DCI at a per TB level. </w:t>
      </w:r>
      <w:r w:rsidR="00D0474C">
        <w:rPr>
          <w:rFonts w:eastAsia="等线"/>
          <w:b/>
          <w:lang w:eastAsia="zh-CN"/>
        </w:rPr>
        <w:t>RAN2 further discusses</w:t>
      </w:r>
      <w:r w:rsidRPr="007D281F">
        <w:rPr>
          <w:rFonts w:eastAsia="等线"/>
          <w:b/>
          <w:lang w:eastAsia="zh-CN"/>
        </w:rPr>
        <w:t xml:space="preserve"> whether/how RRC-based semi-persistent indication can be supported as another option </w:t>
      </w:r>
      <w:r>
        <w:rPr>
          <w:rFonts w:eastAsia="等线" w:hint="eastAsia"/>
          <w:b/>
          <w:lang w:eastAsia="zh-CN"/>
        </w:rPr>
        <w:t>for</w:t>
      </w:r>
      <w:r w:rsidRPr="007D281F">
        <w:rPr>
          <w:rFonts w:eastAsia="等线"/>
          <w:b/>
          <w:lang w:eastAsia="zh-CN"/>
        </w:rPr>
        <w:t xml:space="preserve"> more </w:t>
      </w:r>
      <w:proofErr w:type="spellStart"/>
      <w:r w:rsidRPr="007D281F">
        <w:rPr>
          <w:rFonts w:eastAsia="等线"/>
          <w:b/>
          <w:lang w:eastAsia="zh-CN"/>
        </w:rPr>
        <w:t>gNB</w:t>
      </w:r>
      <w:proofErr w:type="spellEnd"/>
      <w:r w:rsidRPr="007D281F">
        <w:rPr>
          <w:rFonts w:eastAsia="等线"/>
          <w:b/>
          <w:lang w:eastAsia="zh-CN"/>
        </w:rPr>
        <w:t xml:space="preserve"> configuration flexibility</w:t>
      </w:r>
      <w:r w:rsidR="002C59A5" w:rsidRPr="007D281F">
        <w:rPr>
          <w:rFonts w:eastAsia="等线"/>
          <w:b/>
          <w:lang w:eastAsia="zh-CN"/>
        </w:rPr>
        <w:t xml:space="preserve">.  </w:t>
      </w:r>
    </w:p>
    <w:p w14:paraId="530CC254" w14:textId="1D5907B4" w:rsidR="005D1B10" w:rsidRPr="005D1B10" w:rsidRDefault="005D1B10" w:rsidP="005D1B10">
      <w:pPr>
        <w:pStyle w:val="3"/>
        <w:numPr>
          <w:ilvl w:val="0"/>
          <w:numId w:val="42"/>
        </w:numPr>
        <w:spacing w:before="180" w:after="180"/>
        <w:rPr>
          <w:rFonts w:ascii="Times New Roman" w:eastAsiaTheme="minorEastAsia" w:hAnsi="Times New Roman" w:cs="Times New Roman"/>
          <w:sz w:val="22"/>
          <w:szCs w:val="22"/>
          <w:u w:val="single"/>
          <w:lang w:eastAsia="zh-CN"/>
        </w:rPr>
      </w:pPr>
      <w:r>
        <w:rPr>
          <w:rFonts w:ascii="Times New Roman" w:eastAsiaTheme="minorEastAsia" w:hAnsi="Times New Roman" w:cs="Times New Roman"/>
          <w:sz w:val="22"/>
          <w:szCs w:val="22"/>
          <w:u w:val="single"/>
          <w:lang w:eastAsia="zh-CN"/>
        </w:rPr>
        <w:t xml:space="preserve">Intended UE behavior on DRX timer handling </w:t>
      </w:r>
    </w:p>
    <w:p w14:paraId="1C754CB8" w14:textId="7E70BC0C" w:rsidR="004E5289" w:rsidRPr="004E5289" w:rsidRDefault="004E5289" w:rsidP="004E5289">
      <w:pPr>
        <w:spacing w:before="180" w:after="180"/>
        <w:jc w:val="both"/>
        <w:rPr>
          <w:rFonts w:eastAsia="等线"/>
          <w:lang w:eastAsia="zh-CN"/>
        </w:rPr>
      </w:pPr>
      <w:r>
        <w:rPr>
          <w:rFonts w:eastAsia="等线"/>
          <w:lang w:eastAsia="zh-CN"/>
        </w:rPr>
        <w:t>With the i</w:t>
      </w:r>
      <w:r w:rsidR="00C37198">
        <w:rPr>
          <w:rFonts w:eastAsia="等线"/>
          <w:lang w:eastAsia="zh-CN"/>
        </w:rPr>
        <w:t xml:space="preserve">ndication </w:t>
      </w:r>
      <w:r>
        <w:rPr>
          <w:rFonts w:eastAsia="等线"/>
          <w:lang w:eastAsia="zh-CN"/>
        </w:rPr>
        <w:t xml:space="preserve">of </w:t>
      </w:r>
      <w:r w:rsidR="00C37198">
        <w:rPr>
          <w:rFonts w:eastAsia="等线"/>
          <w:lang w:eastAsia="zh-CN"/>
        </w:rPr>
        <w:t xml:space="preserve">the </w:t>
      </w:r>
      <w:r>
        <w:rPr>
          <w:rFonts w:eastAsia="等线"/>
          <w:lang w:eastAsia="zh-CN"/>
        </w:rPr>
        <w:t xml:space="preserve">UL </w:t>
      </w:r>
      <w:r w:rsidR="000A4B60">
        <w:rPr>
          <w:rFonts w:eastAsia="等线"/>
          <w:lang w:eastAsia="zh-CN"/>
        </w:rPr>
        <w:t>HARQ</w:t>
      </w:r>
      <w:r>
        <w:rPr>
          <w:rFonts w:eastAsia="等线"/>
          <w:lang w:eastAsia="zh-CN"/>
        </w:rPr>
        <w:t xml:space="preserve"> retransmission scheme, </w:t>
      </w:r>
      <w:r w:rsidR="006D0DDC">
        <w:rPr>
          <w:rFonts w:eastAsia="等线"/>
          <w:lang w:eastAsia="zh-CN"/>
        </w:rPr>
        <w:t xml:space="preserve">irrespective </w:t>
      </w:r>
      <w:r>
        <w:rPr>
          <w:rFonts w:eastAsia="等线"/>
          <w:lang w:eastAsia="zh-CN"/>
        </w:rPr>
        <w:t>of whether DCI based or RRC based, there is still a leftover FFS that need</w:t>
      </w:r>
      <w:r w:rsidR="00C912A7">
        <w:rPr>
          <w:rFonts w:eastAsia="等线"/>
          <w:lang w:eastAsia="zh-CN"/>
        </w:rPr>
        <w:t>s</w:t>
      </w:r>
      <w:r>
        <w:rPr>
          <w:rFonts w:eastAsia="等线"/>
          <w:lang w:eastAsia="zh-CN"/>
        </w:rPr>
        <w:t xml:space="preserve"> to be addressed</w:t>
      </w:r>
      <w:r w:rsidR="00C912A7">
        <w:rPr>
          <w:rFonts w:eastAsia="等线"/>
          <w:lang w:eastAsia="zh-CN"/>
        </w:rPr>
        <w:t>,</w:t>
      </w:r>
      <w:r>
        <w:rPr>
          <w:rFonts w:eastAsia="等线"/>
          <w:lang w:eastAsia="zh-CN"/>
        </w:rPr>
        <w:t xml:space="preserve"> regarding </w:t>
      </w:r>
      <w:r w:rsidR="00C37198">
        <w:rPr>
          <w:rFonts w:eastAsia="等线"/>
          <w:lang w:eastAsia="zh-CN"/>
        </w:rPr>
        <w:t xml:space="preserve">the </w:t>
      </w:r>
      <w:r w:rsidR="00095B21">
        <w:rPr>
          <w:rFonts w:eastAsia="等线"/>
          <w:lang w:eastAsia="zh-CN"/>
        </w:rPr>
        <w:t xml:space="preserve">intended </w:t>
      </w:r>
      <w:r>
        <w:rPr>
          <w:rFonts w:eastAsia="等线"/>
          <w:lang w:eastAsia="zh-CN"/>
        </w:rPr>
        <w:t xml:space="preserve">UE </w:t>
      </w:r>
      <w:r w:rsidR="00095B21">
        <w:rPr>
          <w:rFonts w:eastAsia="等线"/>
          <w:lang w:eastAsia="zh-CN"/>
        </w:rPr>
        <w:t xml:space="preserve">behavior on how to handle </w:t>
      </w:r>
      <w:r>
        <w:rPr>
          <w:rFonts w:eastAsia="等线"/>
          <w:lang w:eastAsia="zh-CN"/>
        </w:rPr>
        <w:t>the</w:t>
      </w:r>
      <w:r w:rsidRPr="004E5289">
        <w:rPr>
          <w:rFonts w:eastAsia="等线"/>
          <w:i/>
          <w:lang w:eastAsia="zh-CN"/>
        </w:rPr>
        <w:t xml:space="preserve"> </w:t>
      </w:r>
      <w:proofErr w:type="spellStart"/>
      <w:r w:rsidRPr="004E5289">
        <w:rPr>
          <w:rFonts w:eastAsia="等线"/>
          <w:i/>
          <w:lang w:eastAsia="zh-CN"/>
        </w:rPr>
        <w:t>drx</w:t>
      </w:r>
      <w:proofErr w:type="spellEnd"/>
      <w:r w:rsidRPr="004E5289">
        <w:rPr>
          <w:rFonts w:eastAsia="等线"/>
          <w:i/>
          <w:lang w:eastAsia="zh-CN"/>
        </w:rPr>
        <w:t>-HARQ-RTT-</w:t>
      </w:r>
      <w:proofErr w:type="spellStart"/>
      <w:r w:rsidRPr="004E5289">
        <w:rPr>
          <w:rFonts w:eastAsia="等线"/>
          <w:i/>
          <w:lang w:eastAsia="zh-CN"/>
        </w:rPr>
        <w:t>TimeUL</w:t>
      </w:r>
      <w:proofErr w:type="spellEnd"/>
      <w:r w:rsidRPr="004E5289">
        <w:rPr>
          <w:rFonts w:eastAsia="等线"/>
          <w:lang w:eastAsia="zh-CN"/>
        </w:rPr>
        <w:t xml:space="preserve">, </w:t>
      </w:r>
      <w:r>
        <w:rPr>
          <w:rFonts w:eastAsia="等线"/>
          <w:lang w:eastAsia="zh-CN"/>
        </w:rPr>
        <w:t>as follows</w:t>
      </w:r>
      <w:r w:rsidR="00095B21">
        <w:rPr>
          <w:rFonts w:eastAsia="等线"/>
          <w:lang w:eastAsia="zh-CN"/>
        </w:rPr>
        <w:t>:</w:t>
      </w:r>
      <w:r>
        <w:rPr>
          <w:rFonts w:eastAsia="等线"/>
          <w:lang w:eastAsia="zh-CN"/>
        </w:rPr>
        <w:t xml:space="preserve"> [3]</w:t>
      </w:r>
    </w:p>
    <w:tbl>
      <w:tblPr>
        <w:tblStyle w:val="af8"/>
        <w:tblW w:w="0" w:type="auto"/>
        <w:tblLook w:val="04A0" w:firstRow="1" w:lastRow="0" w:firstColumn="1" w:lastColumn="0" w:noHBand="0" w:noVBand="1"/>
      </w:tblPr>
      <w:tblGrid>
        <w:gridCol w:w="9060"/>
      </w:tblGrid>
      <w:tr w:rsidR="004E5289" w14:paraId="2FBC849E" w14:textId="77777777" w:rsidTr="004E5289">
        <w:tc>
          <w:tcPr>
            <w:tcW w:w="9060" w:type="dxa"/>
          </w:tcPr>
          <w:p w14:paraId="2082A851" w14:textId="77777777" w:rsidR="004E5289" w:rsidRPr="004E5289" w:rsidRDefault="004E5289" w:rsidP="004E5289">
            <w:pPr>
              <w:jc w:val="both"/>
              <w:rPr>
                <w:rFonts w:ascii="Arial" w:hAnsi="Arial" w:cs="Arial"/>
              </w:rPr>
            </w:pPr>
            <w:r w:rsidRPr="004E5289">
              <w:rPr>
                <w:rFonts w:ascii="Arial" w:hAnsi="Arial" w:cs="Arial"/>
              </w:rPr>
              <w:t>Agreements:</w:t>
            </w:r>
          </w:p>
          <w:p w14:paraId="17C65BCD" w14:textId="576FBF5A" w:rsidR="004E5289" w:rsidRPr="004E5289" w:rsidRDefault="004E5289" w:rsidP="004E5289">
            <w:pPr>
              <w:tabs>
                <w:tab w:val="left" w:pos="453"/>
              </w:tabs>
              <w:ind w:leftChars="14" w:left="452" w:hangingChars="212" w:hanging="424"/>
              <w:jc w:val="both"/>
              <w:rPr>
                <w:rFonts w:eastAsia="等线"/>
                <w:lang w:val="en-GB" w:eastAsia="zh-CN"/>
              </w:rPr>
            </w:pPr>
            <w:r>
              <w:rPr>
                <w:rFonts w:ascii="Arial" w:hAnsi="Arial" w:cs="Arial"/>
              </w:rPr>
              <w:lastRenderedPageBreak/>
              <w:t>1.</w:t>
            </w:r>
            <w:r>
              <w:t xml:space="preserve"> </w:t>
            </w:r>
            <w:r>
              <w:tab/>
            </w:r>
            <w:r w:rsidRPr="004E5289">
              <w:rPr>
                <w:rFonts w:ascii="Arial" w:hAnsi="Arial" w:cs="Arial"/>
              </w:rPr>
              <w:t xml:space="preserve">The following options are supported for </w:t>
            </w:r>
            <w:proofErr w:type="spellStart"/>
            <w:r w:rsidRPr="004E5289">
              <w:rPr>
                <w:rFonts w:ascii="Arial" w:hAnsi="Arial" w:cs="Arial"/>
              </w:rPr>
              <w:t>drx</w:t>
            </w:r>
            <w:proofErr w:type="spellEnd"/>
            <w:r w:rsidRPr="004E5289">
              <w:rPr>
                <w:rFonts w:ascii="Arial" w:hAnsi="Arial" w:cs="Arial"/>
              </w:rPr>
              <w:t>-HARQ-RTT-</w:t>
            </w:r>
            <w:proofErr w:type="spellStart"/>
            <w:r w:rsidRPr="004E5289">
              <w:rPr>
                <w:rFonts w:ascii="Arial" w:hAnsi="Arial" w:cs="Arial"/>
              </w:rPr>
              <w:t>TimerUL</w:t>
            </w:r>
            <w:proofErr w:type="spellEnd"/>
            <w:r w:rsidRPr="004E5289">
              <w:rPr>
                <w:rFonts w:ascii="Arial" w:hAnsi="Arial" w:cs="Arial"/>
              </w:rPr>
              <w:t xml:space="preserve"> in NTN per HARQ process: 1) Timer length is extended by offset; </w:t>
            </w:r>
            <w:r w:rsidRPr="00095B21">
              <w:rPr>
                <w:rFonts w:ascii="Arial" w:hAnsi="Arial" w:cs="Arial"/>
                <w:highlight w:val="yellow"/>
              </w:rPr>
              <w:t xml:space="preserve">2) Timer set to zero and/or 3) Timer disabled (i.e. not started). </w:t>
            </w:r>
            <w:r w:rsidRPr="004E5289">
              <w:rPr>
                <w:rFonts w:ascii="Arial" w:hAnsi="Arial" w:cs="Arial"/>
              </w:rPr>
              <w:t xml:space="preserve">FFS if this is based on explicit configuration or not. </w:t>
            </w:r>
            <w:r w:rsidRPr="00095B21">
              <w:rPr>
                <w:rFonts w:ascii="Arial" w:hAnsi="Arial" w:cs="Arial"/>
                <w:highlight w:val="yellow"/>
              </w:rPr>
              <w:t>We can also come back to see whether both 2 and 3 are needed.</w:t>
            </w:r>
          </w:p>
        </w:tc>
      </w:tr>
    </w:tbl>
    <w:p w14:paraId="20D82DC2" w14:textId="45EB08AD" w:rsidR="00A16A31" w:rsidRDefault="00502627" w:rsidP="00502627">
      <w:pPr>
        <w:spacing w:before="180" w:after="180"/>
        <w:jc w:val="both"/>
        <w:rPr>
          <w:rFonts w:eastAsia="等线"/>
          <w:lang w:eastAsia="zh-CN"/>
        </w:rPr>
      </w:pPr>
      <w:r>
        <w:rPr>
          <w:rFonts w:eastAsia="等线"/>
          <w:lang w:eastAsia="zh-CN"/>
        </w:rPr>
        <w:lastRenderedPageBreak/>
        <w:t xml:space="preserve">Considering that RAN2 already had the agreement in RAN2#113e that </w:t>
      </w:r>
      <w:r w:rsidRPr="007B02F1">
        <w:rPr>
          <w:rFonts w:eastAsia="等线"/>
          <w:lang w:eastAsia="zh-CN"/>
        </w:rPr>
        <w:t>“</w:t>
      </w:r>
      <w:r w:rsidRPr="001B4069">
        <w:rPr>
          <w:rFonts w:ascii="Arial" w:hAnsi="Arial" w:cs="Arial"/>
        </w:rPr>
        <w:t xml:space="preserve">4. In NTN, </w:t>
      </w:r>
      <w:proofErr w:type="gramStart"/>
      <w:r w:rsidRPr="001B4069">
        <w:rPr>
          <w:rFonts w:ascii="Arial" w:hAnsi="Arial" w:cs="Arial"/>
        </w:rPr>
        <w:t>The</w:t>
      </w:r>
      <w:proofErr w:type="gramEnd"/>
      <w:r w:rsidRPr="001B4069">
        <w:rPr>
          <w:rFonts w:ascii="Arial" w:hAnsi="Arial" w:cs="Arial"/>
        </w:rPr>
        <w:t xml:space="preserve"> </w:t>
      </w:r>
      <w:proofErr w:type="spellStart"/>
      <w:r w:rsidRPr="001B4069">
        <w:rPr>
          <w:rFonts w:ascii="Arial" w:hAnsi="Arial" w:cs="Arial"/>
        </w:rPr>
        <w:t>drx</w:t>
      </w:r>
      <w:proofErr w:type="spellEnd"/>
      <w:r w:rsidRPr="001B4069">
        <w:rPr>
          <w:rFonts w:ascii="Arial" w:hAnsi="Arial" w:cs="Arial"/>
        </w:rPr>
        <w:t>-HARQ-RTT-</w:t>
      </w:r>
      <w:proofErr w:type="spellStart"/>
      <w:r w:rsidRPr="001B4069">
        <w:rPr>
          <w:rFonts w:ascii="Arial" w:hAnsi="Arial" w:cs="Arial"/>
        </w:rPr>
        <w:t>TimerUL</w:t>
      </w:r>
      <w:proofErr w:type="spellEnd"/>
      <w:r w:rsidRPr="001B4069">
        <w:rPr>
          <w:rFonts w:ascii="Arial" w:hAnsi="Arial" w:cs="Arial"/>
        </w:rPr>
        <w:t xml:space="preserve"> is configured per UE DRX group and the </w:t>
      </w:r>
      <w:proofErr w:type="spellStart"/>
      <w:r w:rsidRPr="001B4069">
        <w:rPr>
          <w:rFonts w:ascii="Arial" w:hAnsi="Arial" w:cs="Arial"/>
        </w:rPr>
        <w:t>behaviour</w:t>
      </w:r>
      <w:proofErr w:type="spellEnd"/>
      <w:r w:rsidRPr="001B4069">
        <w:rPr>
          <w:rFonts w:ascii="Arial" w:hAnsi="Arial" w:cs="Arial"/>
        </w:rPr>
        <w:t xml:space="preserve"> can be configured per HARQ process</w:t>
      </w:r>
      <w:r w:rsidRPr="007B02F1">
        <w:rPr>
          <w:rFonts w:eastAsia="等线"/>
          <w:lang w:eastAsia="zh-CN"/>
        </w:rPr>
        <w:t>”</w:t>
      </w:r>
      <w:r w:rsidR="007B02F1">
        <w:rPr>
          <w:rFonts w:eastAsia="等线"/>
          <w:lang w:eastAsia="zh-CN"/>
        </w:rPr>
        <w:t xml:space="preserve">, </w:t>
      </w:r>
      <w:r w:rsidR="00A16A31">
        <w:rPr>
          <w:rFonts w:eastAsia="等线"/>
          <w:lang w:eastAsia="zh-CN"/>
        </w:rPr>
        <w:t xml:space="preserve">the per </w:t>
      </w:r>
      <w:r w:rsidR="000A4B60">
        <w:rPr>
          <w:rFonts w:eastAsia="等线"/>
          <w:lang w:eastAsia="zh-CN"/>
        </w:rPr>
        <w:t>HARQ</w:t>
      </w:r>
      <w:r w:rsidR="00A16A31">
        <w:rPr>
          <w:rFonts w:eastAsia="等线"/>
          <w:lang w:eastAsia="zh-CN"/>
        </w:rPr>
        <w:t xml:space="preserve"> process </w:t>
      </w:r>
      <w:proofErr w:type="spellStart"/>
      <w:r w:rsidR="00A16A31" w:rsidRPr="001B4069">
        <w:rPr>
          <w:rFonts w:eastAsia="等线"/>
          <w:i/>
          <w:lang w:eastAsia="zh-CN"/>
        </w:rPr>
        <w:t>drx</w:t>
      </w:r>
      <w:proofErr w:type="spellEnd"/>
      <w:r w:rsidR="00A16A31" w:rsidRPr="001B4069">
        <w:rPr>
          <w:rFonts w:eastAsia="等线"/>
          <w:i/>
          <w:lang w:eastAsia="zh-CN"/>
        </w:rPr>
        <w:t>-</w:t>
      </w:r>
      <w:r w:rsidR="000A4B60">
        <w:rPr>
          <w:rFonts w:eastAsia="等线"/>
          <w:i/>
          <w:lang w:eastAsia="zh-CN"/>
        </w:rPr>
        <w:t>HARQ</w:t>
      </w:r>
      <w:r w:rsidR="00A16A31" w:rsidRPr="001B4069">
        <w:rPr>
          <w:rFonts w:eastAsia="等线"/>
          <w:i/>
          <w:lang w:eastAsia="zh-CN"/>
        </w:rPr>
        <w:t>-RTT-</w:t>
      </w:r>
      <w:proofErr w:type="spellStart"/>
      <w:r w:rsidR="00A16A31" w:rsidRPr="001B4069">
        <w:rPr>
          <w:rFonts w:eastAsia="等线"/>
          <w:i/>
          <w:lang w:eastAsia="zh-CN"/>
        </w:rPr>
        <w:t>TimerUL</w:t>
      </w:r>
      <w:proofErr w:type="spellEnd"/>
      <w:r w:rsidR="00A16A31">
        <w:rPr>
          <w:rFonts w:eastAsia="等线"/>
          <w:lang w:eastAsia="zh-CN"/>
        </w:rPr>
        <w:t xml:space="preserve"> </w:t>
      </w:r>
      <w:r w:rsidR="001B4069">
        <w:rPr>
          <w:rFonts w:eastAsia="等线"/>
          <w:lang w:eastAsia="zh-CN"/>
        </w:rPr>
        <w:t xml:space="preserve">value </w:t>
      </w:r>
      <w:r w:rsidR="00A16A31">
        <w:rPr>
          <w:rFonts w:eastAsia="等线"/>
          <w:lang w:eastAsia="zh-CN"/>
        </w:rPr>
        <w:t xml:space="preserve">configuration </w:t>
      </w:r>
      <w:r w:rsidR="001B4069">
        <w:rPr>
          <w:rFonts w:eastAsia="等线"/>
          <w:lang w:eastAsia="zh-CN"/>
        </w:rPr>
        <w:t>has been</w:t>
      </w:r>
      <w:r w:rsidR="00A16A31">
        <w:rPr>
          <w:rFonts w:eastAsia="等线"/>
          <w:lang w:eastAsia="zh-CN"/>
        </w:rPr>
        <w:t xml:space="preserve"> excluded, so </w:t>
      </w:r>
      <w:r w:rsidR="007B02F1">
        <w:rPr>
          <w:rFonts w:eastAsia="等线"/>
          <w:lang w:eastAsia="zh-CN"/>
        </w:rPr>
        <w:t>it is now impossible to</w:t>
      </w:r>
      <w:r w:rsidR="00A16A31">
        <w:rPr>
          <w:rFonts w:eastAsia="等线"/>
          <w:lang w:eastAsia="zh-CN"/>
        </w:rPr>
        <w:t xml:space="preserve"> support </w:t>
      </w:r>
      <w:r w:rsidR="007B02F1">
        <w:rPr>
          <w:rFonts w:eastAsia="等线"/>
          <w:lang w:eastAsia="zh-CN"/>
        </w:rPr>
        <w:t xml:space="preserve">different </w:t>
      </w:r>
      <w:proofErr w:type="spellStart"/>
      <w:r w:rsidR="007B02F1" w:rsidRPr="007B02F1">
        <w:rPr>
          <w:rFonts w:eastAsia="等线"/>
          <w:i/>
          <w:lang w:eastAsia="zh-CN"/>
        </w:rPr>
        <w:t>drx</w:t>
      </w:r>
      <w:proofErr w:type="spellEnd"/>
      <w:r w:rsidR="007B02F1" w:rsidRPr="007B02F1">
        <w:rPr>
          <w:rFonts w:eastAsia="等线"/>
          <w:i/>
          <w:lang w:eastAsia="zh-CN"/>
        </w:rPr>
        <w:t>-HARQ-RTT-</w:t>
      </w:r>
      <w:proofErr w:type="spellStart"/>
      <w:r w:rsidR="007B02F1" w:rsidRPr="007B02F1">
        <w:rPr>
          <w:rFonts w:eastAsia="等线"/>
          <w:i/>
          <w:lang w:eastAsia="zh-CN"/>
        </w:rPr>
        <w:t>TimerUL</w:t>
      </w:r>
      <w:proofErr w:type="spellEnd"/>
      <w:r w:rsidR="007B02F1">
        <w:rPr>
          <w:rFonts w:eastAsia="等线"/>
          <w:lang w:eastAsia="zh-CN"/>
        </w:rPr>
        <w:t xml:space="preserve"> value</w:t>
      </w:r>
      <w:r w:rsidR="00A16A31">
        <w:rPr>
          <w:rFonts w:eastAsia="等线"/>
          <w:lang w:eastAsia="zh-CN"/>
        </w:rPr>
        <w:t xml:space="preserve">s configured </w:t>
      </w:r>
      <w:r w:rsidR="007B02F1">
        <w:rPr>
          <w:rFonts w:eastAsia="等线"/>
          <w:lang w:eastAsia="zh-CN"/>
        </w:rPr>
        <w:t xml:space="preserve">for </w:t>
      </w:r>
      <w:r w:rsidR="00C37198">
        <w:rPr>
          <w:rFonts w:eastAsia="等线"/>
          <w:lang w:eastAsia="zh-CN"/>
        </w:rPr>
        <w:t xml:space="preserve">the </w:t>
      </w:r>
      <w:r w:rsidR="007B02F1">
        <w:rPr>
          <w:rFonts w:eastAsia="等线"/>
          <w:lang w:eastAsia="zh-CN"/>
        </w:rPr>
        <w:t>HARQ processes applying different HARQ retransmission schemes</w:t>
      </w:r>
      <w:r w:rsidR="00A16A31">
        <w:rPr>
          <w:rFonts w:eastAsia="等线"/>
          <w:lang w:eastAsia="zh-CN"/>
        </w:rPr>
        <w:t xml:space="preserve"> by RRC</w:t>
      </w:r>
      <w:r w:rsidR="00C37198">
        <w:rPr>
          <w:rFonts w:eastAsia="等线"/>
          <w:lang w:eastAsia="zh-CN"/>
        </w:rPr>
        <w:t xml:space="preserve"> within a DRX group</w:t>
      </w:r>
      <w:r w:rsidR="007B02F1">
        <w:rPr>
          <w:rFonts w:eastAsia="等线"/>
          <w:lang w:eastAsia="zh-CN"/>
        </w:rPr>
        <w:t>. To this end</w:t>
      </w:r>
      <w:r w:rsidR="00A16A31">
        <w:rPr>
          <w:rFonts w:eastAsia="等线"/>
          <w:lang w:eastAsia="zh-CN"/>
        </w:rPr>
        <w:t xml:space="preserve">, some </w:t>
      </w:r>
      <w:r>
        <w:rPr>
          <w:rFonts w:eastAsia="等线"/>
          <w:lang w:eastAsia="zh-CN"/>
        </w:rPr>
        <w:t xml:space="preserve">companies alternatively </w:t>
      </w:r>
      <w:r w:rsidR="007B02F1">
        <w:rPr>
          <w:rFonts w:eastAsia="等线"/>
          <w:lang w:eastAsia="zh-CN"/>
        </w:rPr>
        <w:t xml:space="preserve">proposed </w:t>
      </w:r>
      <w:r>
        <w:rPr>
          <w:rFonts w:eastAsia="等线"/>
          <w:lang w:eastAsia="zh-CN"/>
        </w:rPr>
        <w:t xml:space="preserve">to allow the UE to </w:t>
      </w:r>
      <w:r w:rsidR="00C37198">
        <w:rPr>
          <w:rFonts w:eastAsia="等线"/>
          <w:lang w:eastAsia="zh-CN"/>
        </w:rPr>
        <w:t xml:space="preserve">autonomously </w:t>
      </w:r>
      <w:r>
        <w:rPr>
          <w:rFonts w:eastAsia="等线"/>
          <w:lang w:eastAsia="zh-CN"/>
        </w:rPr>
        <w:t xml:space="preserve">set the </w:t>
      </w:r>
      <w:proofErr w:type="spellStart"/>
      <w:r w:rsidRPr="00502627">
        <w:rPr>
          <w:rFonts w:eastAsia="等线"/>
          <w:i/>
          <w:lang w:eastAsia="zh-CN"/>
        </w:rPr>
        <w:t>drx</w:t>
      </w:r>
      <w:proofErr w:type="spellEnd"/>
      <w:r w:rsidRPr="00502627">
        <w:rPr>
          <w:rFonts w:eastAsia="等线"/>
          <w:i/>
          <w:lang w:eastAsia="zh-CN"/>
        </w:rPr>
        <w:t>-</w:t>
      </w:r>
      <w:r w:rsidR="000A4B60">
        <w:rPr>
          <w:rFonts w:eastAsia="等线"/>
          <w:i/>
          <w:lang w:eastAsia="zh-CN"/>
        </w:rPr>
        <w:t>HARQ</w:t>
      </w:r>
      <w:r w:rsidRPr="00502627">
        <w:rPr>
          <w:rFonts w:eastAsia="等线"/>
          <w:i/>
          <w:lang w:eastAsia="zh-CN"/>
        </w:rPr>
        <w:t>-RTT-</w:t>
      </w:r>
      <w:proofErr w:type="spellStart"/>
      <w:r w:rsidRPr="00502627">
        <w:rPr>
          <w:rFonts w:eastAsia="等线"/>
          <w:i/>
          <w:lang w:eastAsia="zh-CN"/>
        </w:rPr>
        <w:t>TimerUL</w:t>
      </w:r>
      <w:proofErr w:type="spellEnd"/>
      <w:r>
        <w:rPr>
          <w:rFonts w:eastAsia="等线"/>
          <w:lang w:eastAsia="zh-CN"/>
        </w:rPr>
        <w:t xml:space="preserve"> </w:t>
      </w:r>
      <w:r w:rsidR="00A16A31">
        <w:rPr>
          <w:rFonts w:eastAsia="等线"/>
          <w:lang w:eastAsia="zh-CN"/>
        </w:rPr>
        <w:t xml:space="preserve">value of </w:t>
      </w:r>
      <w:r>
        <w:rPr>
          <w:rFonts w:eastAsia="等线"/>
          <w:lang w:eastAsia="zh-CN"/>
        </w:rPr>
        <w:t xml:space="preserve">an HARQ process to zero, </w:t>
      </w:r>
      <w:r w:rsidR="00A16A31">
        <w:rPr>
          <w:rFonts w:eastAsia="等线"/>
          <w:lang w:eastAsia="zh-CN"/>
        </w:rPr>
        <w:t>if</w:t>
      </w:r>
      <w:r>
        <w:rPr>
          <w:rFonts w:eastAsia="等线"/>
          <w:lang w:eastAsia="zh-CN"/>
        </w:rPr>
        <w:t xml:space="preserve"> the HARQ process is indicated as </w:t>
      </w:r>
      <w:r w:rsidR="000A4B60">
        <w:rPr>
          <w:rFonts w:eastAsia="等线"/>
          <w:lang w:eastAsia="zh-CN"/>
        </w:rPr>
        <w:t>HARQ</w:t>
      </w:r>
      <w:r>
        <w:rPr>
          <w:rFonts w:eastAsia="等线"/>
          <w:lang w:eastAsia="zh-CN"/>
        </w:rPr>
        <w:t xml:space="preserve"> retransmission</w:t>
      </w:r>
      <w:r w:rsidR="00C37198">
        <w:rPr>
          <w:rFonts w:eastAsia="等线"/>
          <w:lang w:eastAsia="zh-CN"/>
        </w:rPr>
        <w:t xml:space="preserve"> disabled</w:t>
      </w:r>
      <w:r>
        <w:rPr>
          <w:rFonts w:eastAsia="等线"/>
          <w:lang w:eastAsia="zh-CN"/>
        </w:rPr>
        <w:t xml:space="preserve">, </w:t>
      </w:r>
      <w:r w:rsidR="00A16A31">
        <w:rPr>
          <w:rFonts w:eastAsia="等线"/>
          <w:lang w:eastAsia="zh-CN"/>
        </w:rPr>
        <w:t xml:space="preserve">irrespective of </w:t>
      </w:r>
      <w:r>
        <w:rPr>
          <w:rFonts w:eastAsia="等线"/>
          <w:lang w:eastAsia="zh-CN"/>
        </w:rPr>
        <w:t>the NW</w:t>
      </w:r>
      <w:r w:rsidR="00A16A31">
        <w:rPr>
          <w:rFonts w:eastAsia="等线"/>
          <w:lang w:eastAsia="zh-CN"/>
        </w:rPr>
        <w:t>-</w:t>
      </w:r>
      <w:r>
        <w:rPr>
          <w:rFonts w:eastAsia="等线"/>
          <w:lang w:eastAsia="zh-CN"/>
        </w:rPr>
        <w:t xml:space="preserve">configured </w:t>
      </w:r>
      <w:r w:rsidR="00A16A31">
        <w:rPr>
          <w:rFonts w:eastAsia="等线"/>
          <w:lang w:eastAsia="zh-CN"/>
        </w:rPr>
        <w:t xml:space="preserve">value </w:t>
      </w:r>
      <w:r w:rsidR="00C37198">
        <w:rPr>
          <w:rFonts w:eastAsia="等线"/>
          <w:lang w:eastAsia="zh-CN"/>
        </w:rPr>
        <w:t xml:space="preserve">of </w:t>
      </w:r>
      <w:proofErr w:type="spellStart"/>
      <w:r w:rsidRPr="00502627">
        <w:rPr>
          <w:rFonts w:eastAsia="等线"/>
          <w:i/>
          <w:lang w:eastAsia="zh-CN"/>
        </w:rPr>
        <w:t>drx</w:t>
      </w:r>
      <w:proofErr w:type="spellEnd"/>
      <w:r w:rsidRPr="00502627">
        <w:rPr>
          <w:rFonts w:eastAsia="等线"/>
          <w:i/>
          <w:lang w:eastAsia="zh-CN"/>
        </w:rPr>
        <w:t>-</w:t>
      </w:r>
      <w:r w:rsidR="000A4B60">
        <w:rPr>
          <w:rFonts w:eastAsia="等线"/>
          <w:i/>
          <w:lang w:eastAsia="zh-CN"/>
        </w:rPr>
        <w:t>HARQ</w:t>
      </w:r>
      <w:r w:rsidRPr="00502627">
        <w:rPr>
          <w:rFonts w:eastAsia="等线"/>
          <w:i/>
          <w:lang w:eastAsia="zh-CN"/>
        </w:rPr>
        <w:t>-RTT-</w:t>
      </w:r>
      <w:proofErr w:type="spellStart"/>
      <w:r w:rsidRPr="00502627">
        <w:rPr>
          <w:rFonts w:eastAsia="等线"/>
          <w:i/>
          <w:lang w:eastAsia="zh-CN"/>
        </w:rPr>
        <w:t>TimerUL</w:t>
      </w:r>
      <w:proofErr w:type="spellEnd"/>
      <w:r w:rsidR="00A16A31" w:rsidRPr="00A16A31">
        <w:rPr>
          <w:rFonts w:eastAsia="等线"/>
          <w:lang w:eastAsia="zh-CN"/>
        </w:rPr>
        <w:t xml:space="preserve"> </w:t>
      </w:r>
      <w:r w:rsidR="00B73509">
        <w:rPr>
          <w:rFonts w:eastAsia="等线"/>
          <w:lang w:eastAsia="zh-CN"/>
        </w:rPr>
        <w:t>for the corresponding DRX group</w:t>
      </w:r>
      <w:r>
        <w:rPr>
          <w:rFonts w:eastAsia="等线"/>
          <w:lang w:eastAsia="zh-CN"/>
        </w:rPr>
        <w:t xml:space="preserve">. </w:t>
      </w:r>
    </w:p>
    <w:p w14:paraId="0F8CCE9F" w14:textId="2C5F1EE3" w:rsidR="00A16A31" w:rsidRDefault="00A16A31" w:rsidP="00502627">
      <w:pPr>
        <w:spacing w:before="180" w:after="180"/>
        <w:jc w:val="both"/>
        <w:rPr>
          <w:rFonts w:eastAsia="等线"/>
          <w:lang w:eastAsia="zh-CN"/>
        </w:rPr>
      </w:pPr>
      <w:r>
        <w:rPr>
          <w:rFonts w:eastAsia="等线"/>
          <w:lang w:eastAsia="zh-CN"/>
        </w:rPr>
        <w:t xml:space="preserve">From our </w:t>
      </w:r>
      <w:r w:rsidR="00233CE8">
        <w:rPr>
          <w:rFonts w:eastAsia="等线"/>
          <w:lang w:eastAsia="zh-CN"/>
        </w:rPr>
        <w:t>perspective</w:t>
      </w:r>
      <w:r>
        <w:rPr>
          <w:rFonts w:eastAsia="等线"/>
          <w:lang w:eastAsia="zh-CN"/>
        </w:rPr>
        <w:t xml:space="preserve">, such a solution of setting timer value to zero </w:t>
      </w:r>
      <w:r w:rsidR="00C37198">
        <w:rPr>
          <w:rFonts w:eastAsia="等线"/>
          <w:lang w:eastAsia="zh-CN"/>
        </w:rPr>
        <w:t>has no</w:t>
      </w:r>
      <w:r>
        <w:rPr>
          <w:rFonts w:eastAsia="等线"/>
          <w:lang w:eastAsia="zh-CN"/>
        </w:rPr>
        <w:t xml:space="preserve"> technical benefit </w:t>
      </w:r>
      <w:r w:rsidR="00233CE8">
        <w:rPr>
          <w:rFonts w:eastAsia="等线"/>
          <w:lang w:eastAsia="zh-CN"/>
        </w:rPr>
        <w:t>than the solution of simply</w:t>
      </w:r>
      <w:r>
        <w:rPr>
          <w:rFonts w:eastAsia="等线"/>
          <w:lang w:eastAsia="zh-CN"/>
        </w:rPr>
        <w:t xml:space="preserve"> not start</w:t>
      </w:r>
      <w:r w:rsidR="00310F90">
        <w:rPr>
          <w:rFonts w:eastAsia="等线"/>
          <w:lang w:eastAsia="zh-CN"/>
        </w:rPr>
        <w:t>ing</w:t>
      </w:r>
      <w:r>
        <w:rPr>
          <w:rFonts w:eastAsia="等线"/>
          <w:lang w:eastAsia="zh-CN"/>
        </w:rPr>
        <w:t xml:space="preserve"> the </w:t>
      </w:r>
      <w:proofErr w:type="spellStart"/>
      <w:r w:rsidRPr="00233CE8">
        <w:rPr>
          <w:rFonts w:eastAsia="等线"/>
          <w:i/>
          <w:lang w:eastAsia="zh-CN"/>
        </w:rPr>
        <w:t>drx</w:t>
      </w:r>
      <w:proofErr w:type="spellEnd"/>
      <w:r w:rsidRPr="00233CE8">
        <w:rPr>
          <w:rFonts w:eastAsia="等线"/>
          <w:i/>
          <w:lang w:eastAsia="zh-CN"/>
        </w:rPr>
        <w:t>-HARQ-RTT-</w:t>
      </w:r>
      <w:proofErr w:type="spellStart"/>
      <w:r w:rsidRPr="00233CE8">
        <w:rPr>
          <w:rFonts w:eastAsia="等线"/>
          <w:i/>
          <w:lang w:eastAsia="zh-CN"/>
        </w:rPr>
        <w:t>TimerUL</w:t>
      </w:r>
      <w:proofErr w:type="spellEnd"/>
      <w:r w:rsidRPr="00233CE8">
        <w:rPr>
          <w:rFonts w:eastAsia="等线"/>
          <w:lang w:eastAsia="zh-CN"/>
        </w:rPr>
        <w:t>,</w:t>
      </w:r>
      <w:r>
        <w:rPr>
          <w:rFonts w:eastAsia="等线"/>
          <w:lang w:eastAsia="zh-CN"/>
        </w:rPr>
        <w:t xml:space="preserve"> </w:t>
      </w:r>
      <w:r w:rsidR="00233CE8">
        <w:rPr>
          <w:rFonts w:eastAsia="等线"/>
          <w:lang w:eastAsia="zh-CN"/>
        </w:rPr>
        <w:t xml:space="preserve">with the latter solution </w:t>
      </w:r>
      <w:r w:rsidR="00C44BDB">
        <w:rPr>
          <w:rFonts w:eastAsia="等线"/>
          <w:lang w:eastAsia="zh-CN"/>
        </w:rPr>
        <w:t xml:space="preserve">in fact </w:t>
      </w:r>
      <w:r w:rsidR="00233CE8">
        <w:rPr>
          <w:rFonts w:eastAsia="等线"/>
          <w:lang w:eastAsia="zh-CN"/>
        </w:rPr>
        <w:t>being</w:t>
      </w:r>
      <w:r>
        <w:rPr>
          <w:rFonts w:eastAsia="等线"/>
          <w:lang w:eastAsia="zh-CN"/>
        </w:rPr>
        <w:t xml:space="preserve"> more straightforward</w:t>
      </w:r>
      <w:r w:rsidR="00310F90">
        <w:rPr>
          <w:rFonts w:eastAsia="等线"/>
          <w:lang w:eastAsia="zh-CN"/>
        </w:rPr>
        <w:t xml:space="preserve"> </w:t>
      </w:r>
      <w:r w:rsidR="00233CE8">
        <w:rPr>
          <w:rFonts w:eastAsia="等线"/>
          <w:lang w:eastAsia="zh-CN"/>
        </w:rPr>
        <w:t xml:space="preserve">and aligned with the agreement made for </w:t>
      </w:r>
      <w:proofErr w:type="spellStart"/>
      <w:r w:rsidR="00233CE8" w:rsidRPr="00233CE8">
        <w:rPr>
          <w:rFonts w:eastAsia="等线"/>
          <w:i/>
          <w:lang w:eastAsia="zh-CN"/>
        </w:rPr>
        <w:t>drx</w:t>
      </w:r>
      <w:proofErr w:type="spellEnd"/>
      <w:r w:rsidR="00233CE8" w:rsidRPr="00233CE8">
        <w:rPr>
          <w:rFonts w:eastAsia="等线"/>
          <w:i/>
          <w:lang w:eastAsia="zh-CN"/>
        </w:rPr>
        <w:t>-HARQ-RTT-</w:t>
      </w:r>
      <w:proofErr w:type="spellStart"/>
      <w:r w:rsidR="00233CE8" w:rsidRPr="00233CE8">
        <w:rPr>
          <w:rFonts w:eastAsia="等线"/>
          <w:i/>
          <w:lang w:eastAsia="zh-CN"/>
        </w:rPr>
        <w:t>TimerDL</w:t>
      </w:r>
      <w:proofErr w:type="spellEnd"/>
      <w:r w:rsidR="00632339" w:rsidRPr="00632339">
        <w:rPr>
          <w:rFonts w:eastAsia="等线"/>
          <w:lang w:eastAsia="zh-CN"/>
        </w:rPr>
        <w:t xml:space="preserve"> </w:t>
      </w:r>
      <w:r w:rsidR="00632339">
        <w:rPr>
          <w:rFonts w:eastAsia="等线"/>
          <w:lang w:eastAsia="zh-CN"/>
        </w:rPr>
        <w:t>in RAN2 #113e</w:t>
      </w:r>
      <w:r w:rsidR="00233CE8">
        <w:rPr>
          <w:rFonts w:eastAsia="等线"/>
          <w:lang w:eastAsia="zh-CN"/>
        </w:rPr>
        <w:t xml:space="preserve"> [4]:</w:t>
      </w:r>
    </w:p>
    <w:tbl>
      <w:tblPr>
        <w:tblStyle w:val="af8"/>
        <w:tblW w:w="0" w:type="auto"/>
        <w:tblBorders>
          <w:top w:val="none" w:sz="0" w:space="0" w:color="auto"/>
          <w:left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060"/>
      </w:tblGrid>
      <w:tr w:rsidR="002B4E7C" w14:paraId="32D74CC3" w14:textId="77777777" w:rsidTr="00310F90">
        <w:tc>
          <w:tcPr>
            <w:tcW w:w="9060" w:type="dxa"/>
          </w:tcPr>
          <w:p w14:paraId="71914413" w14:textId="77777777" w:rsidR="00310F90" w:rsidRPr="00CE3314" w:rsidRDefault="00310F90" w:rsidP="00310F90">
            <w:pPr>
              <w:pStyle w:val="Doc-text2"/>
              <w:pBdr>
                <w:top w:val="single" w:sz="4" w:space="1" w:color="auto"/>
                <w:left w:val="single" w:sz="4" w:space="4" w:color="auto"/>
                <w:bottom w:val="single" w:sz="4" w:space="1" w:color="auto"/>
                <w:right w:val="single" w:sz="4" w:space="4" w:color="auto"/>
              </w:pBdr>
              <w:tabs>
                <w:tab w:val="clear" w:pos="1622"/>
              </w:tabs>
              <w:ind w:left="426"/>
            </w:pPr>
            <w:r w:rsidRPr="00CE3314">
              <w:t>Agreements via email - from offline [103]:</w:t>
            </w:r>
          </w:p>
          <w:p w14:paraId="21BB8B2F" w14:textId="7041A7D4" w:rsidR="002B4E7C" w:rsidRPr="00310F90" w:rsidRDefault="00310F90" w:rsidP="00310F90">
            <w:pPr>
              <w:pStyle w:val="Doc-text2"/>
              <w:numPr>
                <w:ilvl w:val="0"/>
                <w:numId w:val="35"/>
              </w:numPr>
              <w:pBdr>
                <w:top w:val="single" w:sz="4" w:space="1" w:color="auto"/>
                <w:left w:val="single" w:sz="4" w:space="4" w:color="auto"/>
                <w:bottom w:val="single" w:sz="4" w:space="1" w:color="auto"/>
                <w:right w:val="single" w:sz="4" w:space="4" w:color="auto"/>
              </w:pBdr>
              <w:tabs>
                <w:tab w:val="clear" w:pos="1622"/>
              </w:tabs>
              <w:overflowPunct w:val="0"/>
              <w:autoSpaceDE w:val="0"/>
              <w:autoSpaceDN w:val="0"/>
              <w:adjustRightInd w:val="0"/>
              <w:ind w:left="426" w:hanging="363"/>
              <w:textAlignment w:val="baseline"/>
            </w:pPr>
            <w:r w:rsidRPr="00CE3314">
              <w:t xml:space="preserve">For HARQ processes with DL HARQ feedback disabled, </w:t>
            </w:r>
            <w:proofErr w:type="spellStart"/>
            <w:r w:rsidRPr="00CE3314">
              <w:t>drx</w:t>
            </w:r>
            <w:proofErr w:type="spellEnd"/>
            <w:r w:rsidRPr="00CE3314">
              <w:t>-HARQ-RTT-</w:t>
            </w:r>
            <w:proofErr w:type="spellStart"/>
            <w:r w:rsidRPr="00CE3314">
              <w:t>TimerDL</w:t>
            </w:r>
            <w:proofErr w:type="spellEnd"/>
            <w:r w:rsidRPr="00CE3314">
              <w:t xml:space="preserve"> is not started.</w:t>
            </w:r>
          </w:p>
        </w:tc>
      </w:tr>
    </w:tbl>
    <w:p w14:paraId="53EFBE16" w14:textId="07A74D17" w:rsidR="00233CE8" w:rsidRDefault="002B4E7C" w:rsidP="00502627">
      <w:pPr>
        <w:spacing w:before="180" w:after="180"/>
        <w:jc w:val="both"/>
        <w:rPr>
          <w:rFonts w:eastAsia="等线"/>
          <w:lang w:eastAsia="zh-CN"/>
        </w:rPr>
      </w:pPr>
      <w:r>
        <w:rPr>
          <w:rFonts w:eastAsia="等线"/>
          <w:lang w:eastAsia="zh-CN"/>
        </w:rPr>
        <w:t>T</w:t>
      </w:r>
      <w:r w:rsidR="00233CE8">
        <w:rPr>
          <w:rFonts w:eastAsia="等线"/>
          <w:lang w:eastAsia="zh-CN"/>
        </w:rPr>
        <w:t>herefore, we propose that the UE does not</w:t>
      </w:r>
      <w:r w:rsidR="00310F90">
        <w:rPr>
          <w:rFonts w:eastAsia="等线"/>
          <w:lang w:eastAsia="zh-CN"/>
        </w:rPr>
        <w:t xml:space="preserve"> start </w:t>
      </w:r>
      <w:r w:rsidR="00233CE8">
        <w:rPr>
          <w:rFonts w:eastAsia="等线"/>
          <w:lang w:eastAsia="zh-CN"/>
        </w:rPr>
        <w:t xml:space="preserve">the </w:t>
      </w:r>
      <w:proofErr w:type="spellStart"/>
      <w:r w:rsidR="00233CE8" w:rsidRPr="00233CE8">
        <w:rPr>
          <w:rFonts w:eastAsia="等线"/>
          <w:i/>
          <w:lang w:eastAsia="zh-CN"/>
        </w:rPr>
        <w:t>drx</w:t>
      </w:r>
      <w:proofErr w:type="spellEnd"/>
      <w:r w:rsidR="00233CE8" w:rsidRPr="00233CE8">
        <w:rPr>
          <w:rFonts w:eastAsia="等线"/>
          <w:i/>
          <w:lang w:eastAsia="zh-CN"/>
        </w:rPr>
        <w:t>-HARQ-RTT-</w:t>
      </w:r>
      <w:proofErr w:type="spellStart"/>
      <w:r w:rsidR="00233CE8" w:rsidRPr="00233CE8">
        <w:rPr>
          <w:rFonts w:eastAsia="等线"/>
          <w:i/>
          <w:lang w:eastAsia="zh-CN"/>
        </w:rPr>
        <w:t>TimerUL</w:t>
      </w:r>
      <w:proofErr w:type="spellEnd"/>
      <w:r w:rsidR="00233CE8">
        <w:rPr>
          <w:rFonts w:eastAsia="等线"/>
          <w:lang w:eastAsia="zh-CN"/>
        </w:rPr>
        <w:t xml:space="preserve"> for the HARQ process that is associated with a TB with UL HARQ retransmission disabled.  </w:t>
      </w:r>
    </w:p>
    <w:p w14:paraId="5C9A86E8" w14:textId="1DB054FD" w:rsidR="00233CE8" w:rsidRPr="006B7B22" w:rsidRDefault="006B7B22" w:rsidP="00233CE8">
      <w:pPr>
        <w:numPr>
          <w:ilvl w:val="0"/>
          <w:numId w:val="12"/>
        </w:numPr>
        <w:spacing w:after="120"/>
        <w:jc w:val="both"/>
        <w:rPr>
          <w:rFonts w:eastAsia="等线"/>
          <w:b/>
          <w:lang w:eastAsia="zh-CN"/>
        </w:rPr>
      </w:pPr>
      <w:r w:rsidRPr="006B7B22">
        <w:rPr>
          <w:b/>
        </w:rPr>
        <w:t xml:space="preserve">For a HARQ process associated with a TB with </w:t>
      </w:r>
      <w:r w:rsidR="00B73509">
        <w:rPr>
          <w:b/>
        </w:rPr>
        <w:t xml:space="preserve">UL </w:t>
      </w:r>
      <w:r w:rsidRPr="006B7B22">
        <w:rPr>
          <w:b/>
        </w:rPr>
        <w:t xml:space="preserve">HARQ </w:t>
      </w:r>
      <w:r w:rsidR="00B73509">
        <w:rPr>
          <w:b/>
        </w:rPr>
        <w:t>retransmission</w:t>
      </w:r>
      <w:r w:rsidRPr="006B7B22">
        <w:rPr>
          <w:b/>
        </w:rPr>
        <w:t xml:space="preserve"> disabled,</w:t>
      </w:r>
      <w:r w:rsidR="00310F90">
        <w:rPr>
          <w:b/>
        </w:rPr>
        <w:t xml:space="preserve"> </w:t>
      </w:r>
      <w:proofErr w:type="spellStart"/>
      <w:r w:rsidRPr="00310F90">
        <w:rPr>
          <w:b/>
          <w:i/>
        </w:rPr>
        <w:t>drx</w:t>
      </w:r>
      <w:proofErr w:type="spellEnd"/>
      <w:r w:rsidRPr="00310F90">
        <w:rPr>
          <w:b/>
          <w:i/>
        </w:rPr>
        <w:t>-HARQ-RTT-</w:t>
      </w:r>
      <w:proofErr w:type="spellStart"/>
      <w:r w:rsidRPr="00310F90">
        <w:rPr>
          <w:b/>
          <w:i/>
        </w:rPr>
        <w:t>TimerUL</w:t>
      </w:r>
      <w:proofErr w:type="spellEnd"/>
      <w:r w:rsidRPr="006B7B22">
        <w:rPr>
          <w:b/>
        </w:rPr>
        <w:t xml:space="preserve"> </w:t>
      </w:r>
      <w:r w:rsidR="00310F90">
        <w:rPr>
          <w:b/>
        </w:rPr>
        <w:t xml:space="preserve">of this HARQ process </w:t>
      </w:r>
      <w:r w:rsidRPr="006B7B22">
        <w:rPr>
          <w:b/>
        </w:rPr>
        <w:t>is not started</w:t>
      </w:r>
      <w:r w:rsidR="00233CE8" w:rsidRPr="006B7B22">
        <w:rPr>
          <w:rFonts w:eastAsia="等线"/>
          <w:b/>
          <w:lang w:eastAsia="zh-CN"/>
        </w:rPr>
        <w:t xml:space="preserve">. </w:t>
      </w:r>
    </w:p>
    <w:p w14:paraId="1CBDD49C" w14:textId="4E4B0690" w:rsidR="00233CE8" w:rsidRPr="000D5614" w:rsidRDefault="00261C83" w:rsidP="00B1783B">
      <w:pPr>
        <w:pStyle w:val="B1"/>
        <w:rPr>
          <w:lang w:eastAsia="zh-CN"/>
        </w:rPr>
      </w:pPr>
      <w:r>
        <w:rPr>
          <w:rFonts w:hint="eastAsia"/>
          <w:lang w:eastAsia="zh-CN"/>
        </w:rPr>
        <w:t>DRX</w:t>
      </w:r>
      <w:r>
        <w:rPr>
          <w:lang w:eastAsia="zh-CN"/>
        </w:rPr>
        <w:t xml:space="preserve"> timer handling </w:t>
      </w:r>
      <w:r w:rsidR="00B1783B">
        <w:rPr>
          <w:lang w:eastAsia="zh-CN"/>
        </w:rPr>
        <w:t>with</w:t>
      </w:r>
      <w:r>
        <w:rPr>
          <w:lang w:eastAsia="zh-CN"/>
        </w:rPr>
        <w:t xml:space="preserve"> disab</w:t>
      </w:r>
      <w:r w:rsidR="00B1783B">
        <w:rPr>
          <w:lang w:eastAsia="zh-CN"/>
        </w:rPr>
        <w:t>led</w:t>
      </w:r>
      <w:r>
        <w:rPr>
          <w:lang w:eastAsia="zh-CN"/>
        </w:rPr>
        <w:t xml:space="preserve"> </w:t>
      </w:r>
      <w:r w:rsidR="00D0474C">
        <w:rPr>
          <w:lang w:eastAsia="zh-CN"/>
        </w:rPr>
        <w:t xml:space="preserve">DL </w:t>
      </w:r>
      <w:r>
        <w:rPr>
          <w:lang w:eastAsia="zh-CN"/>
        </w:rPr>
        <w:t>HARQ feedback</w:t>
      </w:r>
    </w:p>
    <w:p w14:paraId="63706DDE" w14:textId="68AFF916" w:rsidR="00EC2202" w:rsidRDefault="000D5614" w:rsidP="00A9795C">
      <w:pPr>
        <w:spacing w:before="180" w:after="180"/>
        <w:jc w:val="both"/>
        <w:rPr>
          <w:rFonts w:eastAsia="等线"/>
          <w:lang w:eastAsia="zh-CN"/>
        </w:rPr>
      </w:pPr>
      <w:r w:rsidRPr="00A9795C">
        <w:rPr>
          <w:rFonts w:eastAsia="等线" w:hint="eastAsia"/>
          <w:lang w:eastAsia="zh-CN"/>
        </w:rPr>
        <w:t>For</w:t>
      </w:r>
      <w:r w:rsidRPr="00A9795C">
        <w:rPr>
          <w:rFonts w:eastAsia="等线"/>
          <w:lang w:eastAsia="zh-CN"/>
        </w:rPr>
        <w:t xml:space="preserve"> </w:t>
      </w:r>
      <w:r w:rsidR="005A35B9">
        <w:rPr>
          <w:rFonts w:eastAsia="等线"/>
          <w:lang w:eastAsia="zh-CN"/>
        </w:rPr>
        <w:t>a</w:t>
      </w:r>
      <w:r w:rsidRPr="00A9795C">
        <w:rPr>
          <w:rFonts w:eastAsia="等线"/>
          <w:lang w:eastAsia="zh-CN"/>
        </w:rPr>
        <w:t xml:space="preserve"> </w:t>
      </w:r>
      <w:r w:rsidR="000A4B60">
        <w:rPr>
          <w:rFonts w:eastAsia="等线"/>
          <w:lang w:eastAsia="zh-CN"/>
        </w:rPr>
        <w:t>HARQ</w:t>
      </w:r>
      <w:r w:rsidRPr="00A9795C">
        <w:rPr>
          <w:rFonts w:eastAsia="等线"/>
          <w:lang w:eastAsia="zh-CN"/>
        </w:rPr>
        <w:t xml:space="preserve"> process associated with a TB with DL HARQ feedback disabled, how the UE </w:t>
      </w:r>
      <w:r w:rsidR="00A9795C">
        <w:rPr>
          <w:rFonts w:eastAsia="等线"/>
          <w:lang w:eastAsia="zh-CN"/>
        </w:rPr>
        <w:t>start</w:t>
      </w:r>
      <w:r w:rsidR="005A35B9">
        <w:rPr>
          <w:rFonts w:eastAsia="等线"/>
          <w:lang w:eastAsia="zh-CN"/>
        </w:rPr>
        <w:t>s</w:t>
      </w:r>
      <w:r w:rsidR="00A9795C" w:rsidRPr="00A9795C">
        <w:rPr>
          <w:rFonts w:eastAsia="等线"/>
          <w:lang w:eastAsia="zh-CN"/>
        </w:rPr>
        <w:t xml:space="preserve"> the related </w:t>
      </w:r>
      <w:proofErr w:type="spellStart"/>
      <w:r w:rsidR="00A9795C" w:rsidRPr="00A9795C">
        <w:rPr>
          <w:rFonts w:eastAsia="等线"/>
          <w:i/>
          <w:lang w:eastAsia="zh-CN"/>
        </w:rPr>
        <w:t>drx-RetransmissionTimerDL</w:t>
      </w:r>
      <w:proofErr w:type="spellEnd"/>
      <w:r w:rsidR="00A9795C" w:rsidRPr="00A9795C">
        <w:rPr>
          <w:rFonts w:eastAsia="等线"/>
          <w:lang w:eastAsia="zh-CN"/>
        </w:rPr>
        <w:t xml:space="preserve"> </w:t>
      </w:r>
      <w:r w:rsidR="0087713C">
        <w:rPr>
          <w:rFonts w:eastAsia="等线"/>
          <w:lang w:eastAsia="zh-CN"/>
        </w:rPr>
        <w:t xml:space="preserve">remains not </w:t>
      </w:r>
      <w:r w:rsidR="00A9795C" w:rsidRPr="00A9795C">
        <w:rPr>
          <w:rFonts w:eastAsia="等线"/>
          <w:lang w:eastAsia="zh-CN"/>
        </w:rPr>
        <w:t xml:space="preserve">concluded. </w:t>
      </w:r>
      <w:r w:rsidR="00D32A34">
        <w:rPr>
          <w:rFonts w:eastAsia="等线"/>
          <w:lang w:eastAsia="zh-CN"/>
        </w:rPr>
        <w:t>On this issue, t</w:t>
      </w:r>
      <w:r w:rsidR="00A9795C">
        <w:rPr>
          <w:rFonts w:eastAsia="等线"/>
          <w:lang w:eastAsia="zh-CN"/>
        </w:rPr>
        <w:t>here were the following agreements reached in RAN1</w:t>
      </w:r>
      <w:r w:rsidR="00A01577">
        <w:rPr>
          <w:rFonts w:eastAsia="等线"/>
          <w:lang w:eastAsia="zh-CN"/>
        </w:rPr>
        <w:t xml:space="preserve"> [5][6]</w:t>
      </w:r>
      <w:r w:rsidR="00D32A34">
        <w:rPr>
          <w:rFonts w:eastAsia="等线"/>
          <w:lang w:eastAsia="zh-CN"/>
        </w:rPr>
        <w:t>:</w:t>
      </w:r>
    </w:p>
    <w:tbl>
      <w:tblPr>
        <w:tblStyle w:val="af8"/>
        <w:tblW w:w="0" w:type="auto"/>
        <w:tblLook w:val="04A0" w:firstRow="1" w:lastRow="0" w:firstColumn="1" w:lastColumn="0" w:noHBand="0" w:noVBand="1"/>
      </w:tblPr>
      <w:tblGrid>
        <w:gridCol w:w="9060"/>
      </w:tblGrid>
      <w:tr w:rsidR="00EC2202" w14:paraId="3BF84130" w14:textId="77777777" w:rsidTr="00DF5C65">
        <w:tc>
          <w:tcPr>
            <w:tcW w:w="9060" w:type="dxa"/>
          </w:tcPr>
          <w:p w14:paraId="6B33C19A" w14:textId="77777777" w:rsidR="00EC2202" w:rsidRPr="006A0ACE" w:rsidRDefault="00EC2202" w:rsidP="00D32A34">
            <w:pPr>
              <w:spacing w:afterLines="25" w:after="90"/>
              <w:rPr>
                <w:rFonts w:ascii="CG Times (WN)" w:hAnsi="CG Times (WN)"/>
                <w:i/>
              </w:rPr>
            </w:pPr>
            <w:r w:rsidRPr="006A0ACE">
              <w:rPr>
                <w:rFonts w:ascii="CG Times (WN)" w:hAnsi="CG Times (WN)" w:hint="eastAsia"/>
                <w:i/>
              </w:rPr>
              <w:t>R</w:t>
            </w:r>
            <w:r w:rsidRPr="006A0ACE">
              <w:rPr>
                <w:rFonts w:ascii="CG Times (WN)" w:hAnsi="CG Times (WN)"/>
                <w:i/>
              </w:rPr>
              <w:t>AN1#104e</w:t>
            </w:r>
          </w:p>
          <w:p w14:paraId="3B9716A0" w14:textId="77777777" w:rsidR="00EC2202" w:rsidRPr="006A0ACE" w:rsidRDefault="00EC2202" w:rsidP="00DF5C65">
            <w:pPr>
              <w:snapToGrid w:val="0"/>
              <w:rPr>
                <w:rFonts w:ascii="Times" w:eastAsia="Batang" w:hAnsi="Times"/>
                <w:i/>
                <w:lang w:eastAsia="x-none"/>
              </w:rPr>
            </w:pPr>
            <w:r w:rsidRPr="006A0ACE">
              <w:rPr>
                <w:rFonts w:ascii="Times" w:eastAsia="Batang" w:hAnsi="Times"/>
                <w:i/>
                <w:highlight w:val="green"/>
                <w:lang w:eastAsia="x-none"/>
              </w:rPr>
              <w:t>Agreement:</w:t>
            </w:r>
          </w:p>
          <w:p w14:paraId="2E4BBE56" w14:textId="77777777" w:rsidR="00EC2202" w:rsidRPr="006A0ACE" w:rsidRDefault="00EC2202" w:rsidP="00DF5C65">
            <w:pPr>
              <w:snapToGrid w:val="0"/>
              <w:rPr>
                <w:rFonts w:ascii="Times" w:eastAsia="Batang" w:hAnsi="Times"/>
                <w:i/>
                <w:color w:val="000000"/>
              </w:rPr>
            </w:pPr>
            <w:r w:rsidRPr="006A0ACE">
              <w:rPr>
                <w:rFonts w:ascii="Times" w:eastAsia="Batang" w:hAnsi="Times"/>
                <w:i/>
                <w:color w:val="000000"/>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AD1A44A" w14:textId="77777777" w:rsidR="00EC2202" w:rsidRPr="006A0ACE" w:rsidRDefault="00EC2202" w:rsidP="00DF5C65">
            <w:pPr>
              <w:numPr>
                <w:ilvl w:val="0"/>
                <w:numId w:val="36"/>
              </w:numPr>
              <w:snapToGrid w:val="0"/>
              <w:rPr>
                <w:rFonts w:ascii="Times" w:eastAsia="Batang" w:hAnsi="Times"/>
                <w:i/>
                <w:color w:val="000000"/>
              </w:rPr>
            </w:pPr>
            <w:r w:rsidRPr="006A0ACE">
              <w:rPr>
                <w:rFonts w:ascii="Times" w:eastAsia="Batang" w:hAnsi="Times"/>
                <w:i/>
                <w:color w:val="000000"/>
              </w:rPr>
              <w:t>Working assumption: X = T_proc,1</w:t>
            </w:r>
          </w:p>
          <w:p w14:paraId="47986374" w14:textId="77777777" w:rsidR="00EC2202" w:rsidRPr="006A0ACE" w:rsidRDefault="00EC2202" w:rsidP="00DF5C65">
            <w:pPr>
              <w:numPr>
                <w:ilvl w:val="0"/>
                <w:numId w:val="36"/>
              </w:numPr>
              <w:snapToGrid w:val="0"/>
              <w:rPr>
                <w:rFonts w:ascii="Times" w:eastAsia="Batang" w:hAnsi="Times"/>
                <w:i/>
                <w:color w:val="000000"/>
              </w:rPr>
            </w:pPr>
            <w:r w:rsidRPr="006A0ACE">
              <w:rPr>
                <w:rFonts w:ascii="Times" w:eastAsia="Batang" w:hAnsi="Times"/>
                <w:i/>
                <w:color w:val="000000"/>
              </w:rPr>
              <w:t xml:space="preserve">FFS: Whether X should be changed to X = </w:t>
            </w:r>
            <w:proofErr w:type="gramStart"/>
            <w:r w:rsidRPr="006A0ACE">
              <w:rPr>
                <w:rFonts w:ascii="Times" w:eastAsia="Batang" w:hAnsi="Times"/>
                <w:i/>
                <w:color w:val="000000"/>
              </w:rPr>
              <w:t>max(</w:t>
            </w:r>
            <w:proofErr w:type="gramEnd"/>
            <w:r w:rsidRPr="006A0ACE">
              <w:rPr>
                <w:rFonts w:ascii="Times" w:eastAsia="Batang" w:hAnsi="Times"/>
                <w:i/>
                <w:color w:val="000000"/>
              </w:rPr>
              <w:t>T_proc,1, K1) where K1 is the minimum k1 if it is configured, otherwise k1 = 0</w:t>
            </w:r>
          </w:p>
          <w:p w14:paraId="3C2C384D" w14:textId="77777777" w:rsidR="00EC2202" w:rsidRPr="00A9795C" w:rsidRDefault="00EC2202" w:rsidP="00DF5C65">
            <w:pPr>
              <w:numPr>
                <w:ilvl w:val="0"/>
                <w:numId w:val="36"/>
              </w:numPr>
              <w:snapToGrid w:val="0"/>
              <w:rPr>
                <w:rFonts w:eastAsia="Batang"/>
                <w:i/>
                <w:lang w:eastAsia="x-none"/>
              </w:rPr>
            </w:pPr>
            <w:r w:rsidRPr="00A9795C">
              <w:rPr>
                <w:rFonts w:eastAsia="Batang"/>
                <w:i/>
                <w:color w:val="000000"/>
              </w:rPr>
              <w:t>Note: The TB of the two PDSCHs can be either same or different</w:t>
            </w:r>
          </w:p>
          <w:p w14:paraId="0778AFAD" w14:textId="77777777" w:rsidR="00EC2202" w:rsidRPr="00A9795C" w:rsidRDefault="00EC2202" w:rsidP="00DF5C65">
            <w:pPr>
              <w:rPr>
                <w:rFonts w:ascii="Times" w:eastAsia="Batang" w:hAnsi="Times"/>
                <w:i/>
                <w:lang w:eastAsia="x-none"/>
              </w:rPr>
            </w:pPr>
          </w:p>
        </w:tc>
      </w:tr>
      <w:tr w:rsidR="00EC2202" w14:paraId="18B83DBA" w14:textId="77777777" w:rsidTr="00DF5C65">
        <w:tc>
          <w:tcPr>
            <w:tcW w:w="9060" w:type="dxa"/>
          </w:tcPr>
          <w:p w14:paraId="3DE990E6" w14:textId="77777777" w:rsidR="00EC2202" w:rsidRPr="006A0ACE" w:rsidRDefault="00EC2202" w:rsidP="00D32A34">
            <w:pPr>
              <w:spacing w:afterLines="25" w:after="90"/>
              <w:rPr>
                <w:rFonts w:ascii="CG Times (WN)" w:hAnsi="CG Times (WN)"/>
                <w:i/>
              </w:rPr>
            </w:pPr>
            <w:r w:rsidRPr="006A0ACE">
              <w:rPr>
                <w:rFonts w:ascii="CG Times (WN)" w:hAnsi="CG Times (WN)" w:hint="eastAsia"/>
                <w:i/>
              </w:rPr>
              <w:t>R</w:t>
            </w:r>
            <w:r w:rsidRPr="006A0ACE">
              <w:rPr>
                <w:rFonts w:ascii="CG Times (WN)" w:hAnsi="CG Times (WN)"/>
                <w:i/>
              </w:rPr>
              <w:t>AN1 #105e</w:t>
            </w:r>
          </w:p>
          <w:p w14:paraId="4468A5D1" w14:textId="77777777" w:rsidR="00EC2202" w:rsidRPr="006A0ACE" w:rsidRDefault="00EC2202" w:rsidP="00DF5C65">
            <w:pPr>
              <w:rPr>
                <w:rFonts w:ascii="Times" w:eastAsia="Batang" w:hAnsi="Times"/>
                <w:i/>
                <w:lang w:eastAsia="x-none"/>
              </w:rPr>
            </w:pPr>
            <w:r w:rsidRPr="006A0ACE">
              <w:rPr>
                <w:rFonts w:ascii="Times" w:eastAsia="Batang" w:hAnsi="Times"/>
                <w:i/>
                <w:highlight w:val="green"/>
                <w:lang w:eastAsia="x-none"/>
              </w:rPr>
              <w:t>Agreement:</w:t>
            </w:r>
          </w:p>
          <w:p w14:paraId="7DAE09BB" w14:textId="77777777" w:rsidR="00EC2202" w:rsidRPr="006A0ACE" w:rsidRDefault="00EC2202" w:rsidP="00DF5C65">
            <w:pPr>
              <w:rPr>
                <w:rFonts w:ascii="CG Times (WN)" w:hAnsi="CG Times (WN)"/>
                <w:i/>
              </w:rPr>
            </w:pPr>
            <w:r w:rsidRPr="006A0ACE">
              <w:rPr>
                <w:rFonts w:ascii="Times" w:eastAsia="Batang" w:hAnsi="Times"/>
                <w:i/>
                <w:lang w:eastAsia="x-none"/>
              </w:rPr>
              <w:t xml:space="preserve">Confirm the previous working assumption </w:t>
            </w:r>
            <w:proofErr w:type="gramStart"/>
            <w:r w:rsidRPr="006A0ACE">
              <w:rPr>
                <w:rFonts w:ascii="Times" w:eastAsia="Batang" w:hAnsi="Times"/>
                <w:i/>
                <w:lang w:eastAsia="x-none"/>
              </w:rPr>
              <w:t>for  X</w:t>
            </w:r>
            <w:proofErr w:type="gramEnd"/>
            <w:r w:rsidRPr="006A0ACE">
              <w:rPr>
                <w:rFonts w:ascii="Times" w:eastAsia="Batang" w:hAnsi="Times"/>
                <w:i/>
                <w:lang w:eastAsia="x-none"/>
              </w:rPr>
              <w:t xml:space="preserve">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bl>
    <w:p w14:paraId="350221A0" w14:textId="20A883D2" w:rsidR="00617483" w:rsidRDefault="00617483" w:rsidP="00A9795C">
      <w:pPr>
        <w:spacing w:before="180" w:after="180"/>
        <w:jc w:val="both"/>
        <w:rPr>
          <w:rFonts w:eastAsia="等线"/>
          <w:lang w:eastAsia="zh-CN"/>
        </w:rPr>
      </w:pPr>
      <w:r>
        <w:rPr>
          <w:rFonts w:eastAsia="等线" w:hint="eastAsia"/>
          <w:lang w:eastAsia="zh-CN"/>
        </w:rPr>
        <w:lastRenderedPageBreak/>
        <w:t>F</w:t>
      </w:r>
      <w:r w:rsidR="00940BDD">
        <w:rPr>
          <w:rFonts w:eastAsia="等线"/>
          <w:lang w:eastAsia="zh-CN"/>
        </w:rPr>
        <w:t xml:space="preserve">rom RAN2 perspective, these agreements </w:t>
      </w:r>
      <w:r w:rsidR="0087713C">
        <w:rPr>
          <w:rFonts w:eastAsia="等线"/>
          <w:lang w:eastAsia="zh-CN"/>
        </w:rPr>
        <w:t xml:space="preserve">typically </w:t>
      </w:r>
      <w:r w:rsidR="00940BDD">
        <w:rPr>
          <w:rFonts w:eastAsia="等线"/>
          <w:lang w:eastAsia="zh-CN"/>
        </w:rPr>
        <w:t>mean that</w:t>
      </w:r>
      <w:r>
        <w:rPr>
          <w:rFonts w:eastAsia="等线"/>
          <w:lang w:eastAsia="zh-CN"/>
        </w:rPr>
        <w:t xml:space="preserve"> for the </w:t>
      </w:r>
      <w:r w:rsidR="000A4B60">
        <w:rPr>
          <w:rFonts w:eastAsia="等线"/>
          <w:lang w:eastAsia="zh-CN"/>
        </w:rPr>
        <w:t>HARQ</w:t>
      </w:r>
      <w:r>
        <w:rPr>
          <w:rFonts w:eastAsia="等线"/>
          <w:lang w:eastAsia="zh-CN"/>
        </w:rPr>
        <w:t xml:space="preserve"> process associated with a TB disabling DL </w:t>
      </w:r>
      <w:r w:rsidR="000A4B60">
        <w:rPr>
          <w:rFonts w:eastAsia="等线"/>
          <w:lang w:eastAsia="zh-CN"/>
        </w:rPr>
        <w:t>HARQ</w:t>
      </w:r>
      <w:r>
        <w:rPr>
          <w:rFonts w:eastAsia="等线"/>
          <w:lang w:eastAsia="zh-CN"/>
        </w:rPr>
        <w:t xml:space="preserve"> </w:t>
      </w:r>
      <w:r w:rsidR="00FA405C">
        <w:rPr>
          <w:rFonts w:eastAsia="等线"/>
          <w:lang w:eastAsia="zh-CN"/>
        </w:rPr>
        <w:t>feedback</w:t>
      </w:r>
      <w:r>
        <w:rPr>
          <w:rFonts w:eastAsia="等线"/>
          <w:lang w:eastAsia="zh-CN"/>
        </w:rPr>
        <w:t xml:space="preserve">, the UE starts </w:t>
      </w:r>
      <w:r w:rsidR="0087713C">
        <w:rPr>
          <w:rFonts w:eastAsia="等线"/>
          <w:lang w:eastAsia="zh-CN"/>
        </w:rPr>
        <w:t xml:space="preserve">the </w:t>
      </w:r>
      <w:proofErr w:type="spellStart"/>
      <w:r w:rsidR="00940BDD" w:rsidRPr="0087713C">
        <w:rPr>
          <w:rFonts w:eastAsia="等线"/>
          <w:i/>
          <w:lang w:eastAsia="zh-CN"/>
        </w:rPr>
        <w:t>drx-RetransmissionTimerDL</w:t>
      </w:r>
      <w:proofErr w:type="spellEnd"/>
      <w:r w:rsidR="00940BDD">
        <w:rPr>
          <w:rFonts w:eastAsia="等线"/>
          <w:lang w:eastAsia="zh-CN"/>
        </w:rPr>
        <w:t xml:space="preserve"> </w:t>
      </w:r>
      <w:r w:rsidR="0087713C">
        <w:rPr>
          <w:rFonts w:eastAsia="等线"/>
          <w:lang w:eastAsia="zh-CN"/>
        </w:rPr>
        <w:t>of the HARQ process</w:t>
      </w:r>
      <w:r w:rsidR="00AB0678">
        <w:rPr>
          <w:rFonts w:eastAsia="等线"/>
          <w:lang w:eastAsia="zh-CN"/>
        </w:rPr>
        <w:t xml:space="preserve"> and monitor</w:t>
      </w:r>
      <w:r w:rsidR="00C006FB">
        <w:rPr>
          <w:rFonts w:eastAsia="等线" w:hint="eastAsia"/>
          <w:lang w:eastAsia="zh-CN"/>
        </w:rPr>
        <w:t>s</w:t>
      </w:r>
      <w:r w:rsidR="00AB0678">
        <w:rPr>
          <w:rFonts w:eastAsia="等线"/>
          <w:lang w:eastAsia="zh-CN"/>
        </w:rPr>
        <w:t xml:space="preserve"> PDCCH for subsequent PDSCH (re)transmission scheduling</w:t>
      </w:r>
      <w:r w:rsidR="0087713C">
        <w:rPr>
          <w:rFonts w:eastAsia="等线"/>
          <w:lang w:eastAsia="zh-CN"/>
        </w:rPr>
        <w:t xml:space="preserve">, after a time </w:t>
      </w:r>
      <w:r>
        <w:rPr>
          <w:rFonts w:eastAsia="等线"/>
          <w:lang w:eastAsia="zh-CN"/>
        </w:rPr>
        <w:t>offset</w:t>
      </w:r>
      <w:r w:rsidR="0087713C">
        <w:rPr>
          <w:rFonts w:eastAsia="等线"/>
          <w:lang w:eastAsia="zh-CN"/>
        </w:rPr>
        <w:t xml:space="preserve"> </w:t>
      </w:r>
      <w:r>
        <w:rPr>
          <w:rFonts w:eastAsia="等线"/>
          <w:lang w:eastAsia="zh-CN"/>
        </w:rPr>
        <w:t>from the end of the</w:t>
      </w:r>
      <w:r w:rsidR="0087713C">
        <w:rPr>
          <w:rFonts w:eastAsia="等线"/>
          <w:lang w:eastAsia="zh-CN"/>
        </w:rPr>
        <w:t xml:space="preserve"> </w:t>
      </w:r>
      <w:r w:rsidR="004474E2">
        <w:rPr>
          <w:rFonts w:eastAsia="等线"/>
          <w:lang w:eastAsia="zh-CN"/>
        </w:rPr>
        <w:t>corresponding PDSCH reception</w:t>
      </w:r>
      <w:r w:rsidR="00F40255">
        <w:rPr>
          <w:rFonts w:eastAsia="等线"/>
          <w:lang w:eastAsia="zh-CN"/>
        </w:rPr>
        <w:t xml:space="preserve"> (in the case of no DL bundling)</w:t>
      </w:r>
      <w:r w:rsidR="004474E2">
        <w:rPr>
          <w:rFonts w:eastAsia="等线"/>
          <w:lang w:eastAsia="zh-CN"/>
        </w:rPr>
        <w:t xml:space="preserve">, or after a time offset from the end of the </w:t>
      </w:r>
      <w:r w:rsidR="004474E2">
        <w:rPr>
          <w:rFonts w:eastAsia="等线" w:hint="eastAsia"/>
          <w:lang w:eastAsia="zh-CN"/>
        </w:rPr>
        <w:t>last</w:t>
      </w:r>
      <w:r w:rsidR="004474E2">
        <w:rPr>
          <w:rFonts w:eastAsia="等线"/>
          <w:lang w:eastAsia="zh-CN"/>
        </w:rPr>
        <w:t xml:space="preserve"> </w:t>
      </w:r>
      <w:r w:rsidR="0087713C">
        <w:rPr>
          <w:rFonts w:eastAsia="等线"/>
          <w:lang w:eastAsia="zh-CN"/>
        </w:rPr>
        <w:t xml:space="preserve">reception </w:t>
      </w:r>
      <w:r w:rsidR="004474E2">
        <w:rPr>
          <w:rFonts w:eastAsia="等线"/>
          <w:lang w:eastAsia="zh-CN"/>
        </w:rPr>
        <w:t>with</w:t>
      </w:r>
      <w:r w:rsidR="0087713C">
        <w:rPr>
          <w:rFonts w:eastAsia="等线"/>
          <w:lang w:eastAsia="zh-CN"/>
        </w:rPr>
        <w:t xml:space="preserve">in </w:t>
      </w:r>
      <w:r>
        <w:rPr>
          <w:rFonts w:eastAsia="等线"/>
          <w:lang w:eastAsia="zh-CN"/>
        </w:rPr>
        <w:t>a</w:t>
      </w:r>
      <w:r w:rsidR="0087713C">
        <w:rPr>
          <w:rFonts w:eastAsia="等线"/>
          <w:lang w:eastAsia="zh-CN"/>
        </w:rPr>
        <w:t xml:space="preserve"> bundle</w:t>
      </w:r>
      <w:r w:rsidR="00F40255">
        <w:rPr>
          <w:rFonts w:eastAsia="等线"/>
          <w:lang w:eastAsia="zh-CN"/>
        </w:rPr>
        <w:t xml:space="preserve"> </w:t>
      </w:r>
      <w:r w:rsidR="004474E2">
        <w:rPr>
          <w:rFonts w:eastAsia="等线" w:hint="eastAsia"/>
          <w:lang w:eastAsia="zh-CN"/>
        </w:rPr>
        <w:t>o</w:t>
      </w:r>
      <w:r w:rsidR="004474E2">
        <w:rPr>
          <w:rFonts w:eastAsia="等线"/>
          <w:lang w:eastAsia="zh-CN"/>
        </w:rPr>
        <w:t>f the corresponding PDSCH receptions</w:t>
      </w:r>
      <w:r w:rsidR="00F40255">
        <w:rPr>
          <w:rFonts w:eastAsia="等线"/>
          <w:lang w:eastAsia="zh-CN"/>
        </w:rPr>
        <w:t xml:space="preserve"> (in the case of DL bundling configured)</w:t>
      </w:r>
      <w:r>
        <w:rPr>
          <w:rFonts w:eastAsia="等线"/>
          <w:lang w:eastAsia="zh-CN"/>
        </w:rPr>
        <w:t>.</w:t>
      </w:r>
      <w:r w:rsidR="004474E2">
        <w:rPr>
          <w:rFonts w:eastAsia="等线"/>
          <w:lang w:eastAsia="zh-CN"/>
        </w:rPr>
        <w:t xml:space="preserve"> </w:t>
      </w:r>
      <w:r w:rsidR="00EC2202">
        <w:rPr>
          <w:rFonts w:eastAsia="等线"/>
          <w:lang w:eastAsia="zh-CN"/>
        </w:rPr>
        <w:t>The above intended UE behavior</w:t>
      </w:r>
      <w:r w:rsidR="0001589A">
        <w:rPr>
          <w:rFonts w:eastAsia="等线"/>
          <w:lang w:eastAsia="zh-CN"/>
        </w:rPr>
        <w:t>s</w:t>
      </w:r>
      <w:r w:rsidR="00EC2202">
        <w:rPr>
          <w:rFonts w:eastAsia="等线"/>
          <w:lang w:eastAsia="zh-CN"/>
        </w:rPr>
        <w:t xml:space="preserve"> should be captured in the MAC specification</w:t>
      </w:r>
      <w:r w:rsidR="00F40255">
        <w:rPr>
          <w:rFonts w:eastAsia="等线"/>
          <w:lang w:eastAsia="zh-CN"/>
        </w:rPr>
        <w:t>, and are proposed as follows:</w:t>
      </w:r>
    </w:p>
    <w:p w14:paraId="2F2E6F88" w14:textId="2B5368E0" w:rsidR="004474E2" w:rsidRPr="00590FB4" w:rsidRDefault="00936885" w:rsidP="00A9795C">
      <w:pPr>
        <w:numPr>
          <w:ilvl w:val="0"/>
          <w:numId w:val="12"/>
        </w:numPr>
        <w:spacing w:before="180" w:after="180"/>
        <w:jc w:val="both"/>
        <w:rPr>
          <w:rFonts w:eastAsia="等线"/>
          <w:lang w:eastAsia="zh-CN"/>
        </w:rPr>
      </w:pPr>
      <w:r w:rsidRPr="00936885">
        <w:rPr>
          <w:b/>
        </w:rPr>
        <w:t xml:space="preserve">For </w:t>
      </w:r>
      <w:r w:rsidR="00C10E71">
        <w:rPr>
          <w:b/>
        </w:rPr>
        <w:t>a</w:t>
      </w:r>
      <w:r w:rsidRPr="00936885">
        <w:rPr>
          <w:b/>
        </w:rPr>
        <w:t xml:space="preserve"> HARQ process associated with a TB disabling DL HARQ feedback, the </w:t>
      </w:r>
      <w:r w:rsidR="004474E2">
        <w:rPr>
          <w:b/>
        </w:rPr>
        <w:t xml:space="preserve">UE starts the </w:t>
      </w:r>
      <w:proofErr w:type="spellStart"/>
      <w:r w:rsidRPr="00936885">
        <w:rPr>
          <w:b/>
          <w:i/>
        </w:rPr>
        <w:t>drx-RetransmissionTimerDL</w:t>
      </w:r>
      <w:proofErr w:type="spellEnd"/>
      <w:r>
        <w:rPr>
          <w:b/>
          <w:i/>
        </w:rPr>
        <w:t xml:space="preserve"> </w:t>
      </w:r>
      <w:r w:rsidR="004474E2">
        <w:rPr>
          <w:b/>
        </w:rPr>
        <w:t xml:space="preserve">for this </w:t>
      </w:r>
      <w:r w:rsidR="000A4B60">
        <w:rPr>
          <w:b/>
        </w:rPr>
        <w:t>HARQ</w:t>
      </w:r>
      <w:r w:rsidR="004474E2">
        <w:rPr>
          <w:b/>
        </w:rPr>
        <w:t xml:space="preserve"> process,</w:t>
      </w:r>
      <w:r w:rsidR="00590FB4">
        <w:rPr>
          <w:b/>
        </w:rPr>
        <w:t xml:space="preserve"> </w:t>
      </w:r>
      <w:r w:rsidR="00590FB4" w:rsidRPr="004474E2">
        <w:rPr>
          <w:b/>
        </w:rPr>
        <w:t xml:space="preserve">after a </w:t>
      </w:r>
      <w:r w:rsidR="00590FB4" w:rsidRPr="00C7675C">
        <w:rPr>
          <w:b/>
        </w:rPr>
        <w:t>time offset</w:t>
      </w:r>
      <w:r w:rsidR="00590FB4" w:rsidRPr="004474E2">
        <w:rPr>
          <w:b/>
        </w:rPr>
        <w:t xml:space="preserve"> from the end of </w:t>
      </w:r>
      <w:r w:rsidR="00590FB4" w:rsidRPr="000A73B0">
        <w:rPr>
          <w:b/>
        </w:rPr>
        <w:t>the corresponding PDSCH reception</w:t>
      </w:r>
      <w:r w:rsidR="00590FB4">
        <w:rPr>
          <w:b/>
        </w:rPr>
        <w:t xml:space="preserve"> (in case </w:t>
      </w:r>
      <w:r w:rsidR="00590FB4" w:rsidRPr="004474E2">
        <w:rPr>
          <w:b/>
        </w:rPr>
        <w:t>DL bundling is not configured</w:t>
      </w:r>
      <w:r w:rsidR="00590FB4">
        <w:rPr>
          <w:b/>
        </w:rPr>
        <w:t>).</w:t>
      </w:r>
    </w:p>
    <w:p w14:paraId="2E646CA7" w14:textId="0D9A47DB" w:rsidR="004474E2" w:rsidRPr="00590FB4" w:rsidRDefault="00590FB4" w:rsidP="00590FB4">
      <w:pPr>
        <w:numPr>
          <w:ilvl w:val="0"/>
          <w:numId w:val="12"/>
        </w:numPr>
        <w:spacing w:before="180" w:after="180"/>
        <w:jc w:val="both"/>
        <w:rPr>
          <w:rFonts w:eastAsia="等线"/>
          <w:b/>
        </w:rPr>
      </w:pPr>
      <w:r w:rsidRPr="00590FB4">
        <w:rPr>
          <w:b/>
        </w:rPr>
        <w:t xml:space="preserve">For a HARQ process associated with a TB disabling DL HARQ feedback, the UE starts the </w:t>
      </w:r>
      <w:proofErr w:type="spellStart"/>
      <w:r w:rsidRPr="00590FB4">
        <w:rPr>
          <w:b/>
          <w:i/>
        </w:rPr>
        <w:t>drx-RetransmissionTimerDL</w:t>
      </w:r>
      <w:proofErr w:type="spellEnd"/>
      <w:r w:rsidRPr="00590FB4">
        <w:rPr>
          <w:b/>
          <w:i/>
        </w:rPr>
        <w:t xml:space="preserve"> </w:t>
      </w:r>
      <w:r w:rsidRPr="00590FB4">
        <w:rPr>
          <w:b/>
        </w:rPr>
        <w:t xml:space="preserve">for this </w:t>
      </w:r>
      <w:r w:rsidR="000A4B60">
        <w:rPr>
          <w:b/>
        </w:rPr>
        <w:t>HARQ</w:t>
      </w:r>
      <w:r w:rsidRPr="00590FB4">
        <w:rPr>
          <w:b/>
        </w:rPr>
        <w:t xml:space="preserve"> process, after a </w:t>
      </w:r>
      <w:r w:rsidRPr="00C7675C">
        <w:rPr>
          <w:b/>
        </w:rPr>
        <w:t>time offset</w:t>
      </w:r>
      <w:r w:rsidRPr="00590FB4">
        <w:rPr>
          <w:b/>
        </w:rPr>
        <w:t xml:space="preserve"> from the end of </w:t>
      </w:r>
      <w:r w:rsidRPr="00590FB4">
        <w:rPr>
          <w:b/>
          <w:i/>
        </w:rPr>
        <w:t xml:space="preserve">the last reception </w:t>
      </w:r>
      <w:r w:rsidRPr="000A73B0">
        <w:rPr>
          <w:b/>
        </w:rPr>
        <w:t>within a bundle of the corresponding PDSCH receptions</w:t>
      </w:r>
      <w:r w:rsidRPr="00590FB4">
        <w:rPr>
          <w:b/>
        </w:rPr>
        <w:t xml:space="preserve"> (in case DL bundling is configured).</w:t>
      </w:r>
    </w:p>
    <w:p w14:paraId="6664814F" w14:textId="3CB84B7B" w:rsidR="00617483" w:rsidRDefault="00936885" w:rsidP="00A9795C">
      <w:pPr>
        <w:spacing w:before="180" w:after="180"/>
        <w:jc w:val="both"/>
        <w:rPr>
          <w:rFonts w:eastAsia="等线"/>
          <w:lang w:eastAsia="zh-CN"/>
        </w:rPr>
      </w:pPr>
      <w:r>
        <w:rPr>
          <w:rFonts w:eastAsia="等线"/>
          <w:lang w:eastAsia="zh-CN"/>
        </w:rPr>
        <w:t xml:space="preserve">The time offset </w:t>
      </w:r>
      <w:r w:rsidR="002A19D0">
        <w:rPr>
          <w:rFonts w:eastAsia="等线"/>
          <w:lang w:eastAsia="zh-CN"/>
        </w:rPr>
        <w:t xml:space="preserve">in </w:t>
      </w:r>
      <w:r w:rsidR="00D32A34">
        <w:rPr>
          <w:rFonts w:eastAsia="等线"/>
          <w:lang w:eastAsia="zh-CN"/>
        </w:rPr>
        <w:t xml:space="preserve">above </w:t>
      </w:r>
      <w:r w:rsidR="002A19D0">
        <w:rPr>
          <w:rFonts w:eastAsia="等线"/>
          <w:lang w:eastAsia="zh-CN"/>
        </w:rPr>
        <w:t xml:space="preserve">Proposal 6 and 7 </w:t>
      </w:r>
      <w:r w:rsidR="00D32A34">
        <w:rPr>
          <w:rFonts w:eastAsia="等线"/>
          <w:lang w:eastAsia="zh-CN"/>
        </w:rPr>
        <w:t>is related to</w:t>
      </w:r>
      <w:r>
        <w:rPr>
          <w:rFonts w:eastAsia="等线"/>
          <w:lang w:eastAsia="zh-CN"/>
        </w:rPr>
        <w:t xml:space="preserve"> the parameter “</w:t>
      </w:r>
      <w:r w:rsidRPr="00617483">
        <w:rPr>
          <w:rFonts w:eastAsia="等线"/>
          <w:i/>
          <w:lang w:eastAsia="zh-CN"/>
        </w:rPr>
        <w:t>X</w:t>
      </w:r>
      <w:r w:rsidRPr="00617483">
        <w:rPr>
          <w:rFonts w:eastAsia="等线"/>
          <w:lang w:eastAsia="zh-CN"/>
        </w:rPr>
        <w:t>”</w:t>
      </w:r>
      <w:r>
        <w:rPr>
          <w:rFonts w:eastAsia="等线"/>
          <w:lang w:eastAsia="zh-CN"/>
        </w:rPr>
        <w:t xml:space="preserve"> in the below RAN1 agreements</w:t>
      </w:r>
      <w:r w:rsidR="002A19D0">
        <w:rPr>
          <w:rFonts w:eastAsia="等线"/>
          <w:lang w:eastAsia="zh-CN"/>
        </w:rPr>
        <w:t xml:space="preserve">. In our understanding, the </w:t>
      </w:r>
      <w:r w:rsidR="002A19D0" w:rsidRPr="002A19D0">
        <w:rPr>
          <w:rFonts w:eastAsia="等线"/>
          <w:i/>
          <w:lang w:eastAsia="zh-CN"/>
        </w:rPr>
        <w:t>X</w:t>
      </w:r>
      <w:r w:rsidR="002A19D0">
        <w:rPr>
          <w:rFonts w:eastAsia="等线"/>
          <w:lang w:eastAsia="zh-CN"/>
        </w:rPr>
        <w:t xml:space="preserve"> in the RAN1 agreement is a processing time that depends on UE capability, functioning as the lower bound on when the UE expects the subsequent PD</w:t>
      </w:r>
      <w:r w:rsidR="00C006FB">
        <w:rPr>
          <w:rFonts w:eastAsia="等线"/>
          <w:lang w:eastAsia="zh-CN"/>
        </w:rPr>
        <w:t>C</w:t>
      </w:r>
      <w:r w:rsidR="002A19D0">
        <w:rPr>
          <w:rFonts w:eastAsia="等线"/>
          <w:lang w:eastAsia="zh-CN"/>
        </w:rPr>
        <w:t>CH reception(s) will come</w:t>
      </w:r>
      <w:r>
        <w:rPr>
          <w:rFonts w:eastAsia="等线"/>
          <w:lang w:eastAsia="zh-CN"/>
        </w:rPr>
        <w:t xml:space="preserve">, </w:t>
      </w:r>
      <w:r w:rsidR="00C006FB">
        <w:rPr>
          <w:rFonts w:eastAsia="等线"/>
          <w:lang w:eastAsia="zh-CN"/>
        </w:rPr>
        <w:t>but</w:t>
      </w:r>
      <w:r>
        <w:rPr>
          <w:rFonts w:eastAsia="等线"/>
          <w:lang w:eastAsia="zh-CN"/>
        </w:rPr>
        <w:t xml:space="preserve"> </w:t>
      </w:r>
      <w:r w:rsidR="002A19D0">
        <w:rPr>
          <w:rFonts w:eastAsia="等线"/>
          <w:lang w:eastAsia="zh-CN"/>
        </w:rPr>
        <w:t>the specific value of this time offset</w:t>
      </w:r>
      <w:r w:rsidR="00C006FB">
        <w:rPr>
          <w:rFonts w:eastAsia="等线"/>
          <w:lang w:eastAsia="zh-CN"/>
        </w:rPr>
        <w:t xml:space="preserve"> </w:t>
      </w:r>
      <w:r>
        <w:rPr>
          <w:rFonts w:eastAsia="等线"/>
          <w:lang w:eastAsia="zh-CN"/>
        </w:rPr>
        <w:t xml:space="preserve">should be </w:t>
      </w:r>
      <w:r w:rsidR="002A19D0">
        <w:rPr>
          <w:rFonts w:eastAsia="等线"/>
          <w:lang w:eastAsia="zh-CN"/>
        </w:rPr>
        <w:t xml:space="preserve">eventually </w:t>
      </w:r>
      <w:r>
        <w:rPr>
          <w:rFonts w:eastAsia="等线"/>
          <w:lang w:eastAsia="zh-CN"/>
        </w:rPr>
        <w:t>up to NW configuration</w:t>
      </w:r>
      <w:r w:rsidR="002A19D0">
        <w:rPr>
          <w:rFonts w:eastAsia="等线"/>
          <w:lang w:eastAsia="zh-CN"/>
        </w:rPr>
        <w:t xml:space="preserve"> as per its scheduling strategy</w:t>
      </w:r>
      <w:r>
        <w:rPr>
          <w:rFonts w:eastAsia="等线"/>
          <w:lang w:eastAsia="zh-CN"/>
        </w:rPr>
        <w:t>. In more detail</w:t>
      </w:r>
      <w:r w:rsidR="00617483">
        <w:rPr>
          <w:rFonts w:eastAsia="等线"/>
          <w:lang w:eastAsia="zh-CN"/>
        </w:rPr>
        <w:t xml:space="preserve">, </w:t>
      </w:r>
      <w:r>
        <w:rPr>
          <w:rFonts w:eastAsia="等线"/>
          <w:lang w:eastAsia="zh-CN"/>
        </w:rPr>
        <w:t>it is proposed that RAN2 discuss</w:t>
      </w:r>
      <w:r w:rsidR="00D32A34">
        <w:rPr>
          <w:rFonts w:eastAsia="等线"/>
          <w:lang w:eastAsia="zh-CN"/>
        </w:rPr>
        <w:t>es</w:t>
      </w:r>
      <w:r>
        <w:rPr>
          <w:rFonts w:eastAsia="等线"/>
          <w:lang w:eastAsia="zh-CN"/>
        </w:rPr>
        <w:t xml:space="preserve"> </w:t>
      </w:r>
      <w:r w:rsidR="00C912A7">
        <w:rPr>
          <w:rFonts w:eastAsia="等线"/>
          <w:lang w:eastAsia="zh-CN"/>
        </w:rPr>
        <w:t xml:space="preserve">whether </w:t>
      </w:r>
      <w:r>
        <w:rPr>
          <w:rFonts w:eastAsia="等线"/>
          <w:lang w:eastAsia="zh-CN"/>
        </w:rPr>
        <w:t xml:space="preserve">to implement this time offset via a new timer </w:t>
      </w:r>
      <w:r w:rsidR="00EC2202">
        <w:rPr>
          <w:rFonts w:eastAsia="等线"/>
          <w:lang w:eastAsia="zh-CN"/>
        </w:rPr>
        <w:t>maintained by the UE</w:t>
      </w:r>
      <w:r w:rsidR="00C912A7">
        <w:rPr>
          <w:rFonts w:eastAsia="等线"/>
          <w:lang w:eastAsia="zh-CN"/>
        </w:rPr>
        <w:t xml:space="preserve"> </w:t>
      </w:r>
      <w:r w:rsidR="00D32A34">
        <w:rPr>
          <w:rFonts w:eastAsia="等线"/>
          <w:lang w:eastAsia="zh-CN"/>
        </w:rPr>
        <w:t xml:space="preserve">in a similar way as </w:t>
      </w:r>
      <w:r w:rsidR="000A4B60">
        <w:rPr>
          <w:rFonts w:eastAsia="等线"/>
          <w:lang w:eastAsia="zh-CN"/>
        </w:rPr>
        <w:t>HARQ</w:t>
      </w:r>
      <w:r w:rsidR="00054B56">
        <w:rPr>
          <w:rFonts w:eastAsia="等线"/>
          <w:lang w:eastAsia="zh-CN"/>
        </w:rPr>
        <w:t xml:space="preserve"> </w:t>
      </w:r>
      <w:r w:rsidR="00054B56">
        <w:rPr>
          <w:rFonts w:eastAsia="等线" w:hint="eastAsia"/>
          <w:lang w:eastAsia="zh-CN"/>
        </w:rPr>
        <w:t>RTT</w:t>
      </w:r>
      <w:r w:rsidR="00054B56">
        <w:rPr>
          <w:rFonts w:eastAsia="等线"/>
          <w:lang w:eastAsia="zh-CN"/>
        </w:rPr>
        <w:t xml:space="preserve"> timer, </w:t>
      </w:r>
      <w:r>
        <w:rPr>
          <w:rFonts w:eastAsia="等线"/>
          <w:lang w:eastAsia="zh-CN"/>
        </w:rPr>
        <w:t>or via a</w:t>
      </w:r>
      <w:r w:rsidR="00C10E71">
        <w:rPr>
          <w:rFonts w:eastAsia="等线"/>
          <w:lang w:eastAsia="zh-CN"/>
        </w:rPr>
        <w:t xml:space="preserve">n offset </w:t>
      </w:r>
      <w:r w:rsidR="007C79D5">
        <w:rPr>
          <w:rFonts w:eastAsia="等线"/>
          <w:lang w:eastAsia="zh-CN"/>
        </w:rPr>
        <w:t>value</w:t>
      </w:r>
      <w:r w:rsidR="00EC2202">
        <w:rPr>
          <w:rFonts w:eastAsia="等线"/>
          <w:lang w:eastAsia="zh-CN"/>
        </w:rPr>
        <w:t xml:space="preserve"> that the UE directly use</w:t>
      </w:r>
      <w:r w:rsidR="007C79D5">
        <w:rPr>
          <w:rFonts w:eastAsia="等线"/>
          <w:lang w:eastAsia="zh-CN"/>
        </w:rPr>
        <w:t>s</w:t>
      </w:r>
      <w:r w:rsidR="00EC2202">
        <w:rPr>
          <w:rFonts w:eastAsia="等线"/>
          <w:lang w:eastAsia="zh-CN"/>
        </w:rPr>
        <w:t xml:space="preserve"> to figure out the </w:t>
      </w:r>
      <w:r w:rsidR="00054B56">
        <w:rPr>
          <w:rFonts w:eastAsia="等线"/>
          <w:lang w:eastAsia="zh-CN"/>
        </w:rPr>
        <w:t xml:space="preserve">starting point for the </w:t>
      </w:r>
      <w:proofErr w:type="spellStart"/>
      <w:r w:rsidR="00054B56" w:rsidRPr="00F40255">
        <w:rPr>
          <w:rFonts w:eastAsia="等线"/>
          <w:i/>
          <w:lang w:eastAsia="zh-CN"/>
        </w:rPr>
        <w:t>drx-RetransmisionTimerDL</w:t>
      </w:r>
      <w:proofErr w:type="spellEnd"/>
      <w:r w:rsidR="00D32A34">
        <w:rPr>
          <w:rFonts w:eastAsia="等线"/>
          <w:lang w:eastAsia="zh-CN"/>
        </w:rPr>
        <w:t>.</w:t>
      </w:r>
    </w:p>
    <w:p w14:paraId="4CA1B8F8" w14:textId="4EFC00E9" w:rsidR="00A9795C" w:rsidRPr="009363B1" w:rsidRDefault="00EC2202" w:rsidP="00A9795C">
      <w:pPr>
        <w:numPr>
          <w:ilvl w:val="0"/>
          <w:numId w:val="12"/>
        </w:numPr>
        <w:spacing w:before="180" w:after="180"/>
        <w:jc w:val="both"/>
        <w:rPr>
          <w:rFonts w:eastAsia="等线"/>
          <w:lang w:eastAsia="zh-CN"/>
        </w:rPr>
      </w:pPr>
      <w:r w:rsidRPr="009363B1">
        <w:rPr>
          <w:b/>
        </w:rPr>
        <w:t>The time offset is configured by the NW. RAN2 to further discuss whether to implement this time offset via 1) a timer maintained by the UE or 2) a</w:t>
      </w:r>
      <w:r w:rsidR="007C79D5">
        <w:rPr>
          <w:b/>
        </w:rPr>
        <w:t>n</w:t>
      </w:r>
      <w:r w:rsidRPr="009363B1">
        <w:rPr>
          <w:b/>
        </w:rPr>
        <w:t xml:space="preserve"> offset</w:t>
      </w:r>
      <w:r w:rsidR="007C79D5">
        <w:rPr>
          <w:b/>
        </w:rPr>
        <w:t xml:space="preserve"> value</w:t>
      </w:r>
      <w:r w:rsidRPr="009363B1">
        <w:rPr>
          <w:b/>
        </w:rPr>
        <w:t xml:space="preserve"> directly used by the UE to figure out the </w:t>
      </w:r>
      <w:r w:rsidR="00FA405C">
        <w:rPr>
          <w:b/>
        </w:rPr>
        <w:t xml:space="preserve">starting time. </w:t>
      </w:r>
      <w:r w:rsidRPr="009363B1">
        <w:rPr>
          <w:b/>
        </w:rPr>
        <w:t xml:space="preserve"> </w:t>
      </w:r>
    </w:p>
    <w:p w14:paraId="59980889" w14:textId="77777777" w:rsidR="00117F03" w:rsidRDefault="00117F03" w:rsidP="009A62CD">
      <w:pPr>
        <w:pStyle w:val="10"/>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57DD61F" w14:textId="0D4F5458" w:rsidR="00831769" w:rsidRDefault="00117F03" w:rsidP="001F774C">
      <w:pPr>
        <w:pStyle w:val="a0"/>
        <w:rPr>
          <w:rFonts w:eastAsiaTheme="minorEastAsia"/>
          <w:b/>
          <w:lang w:eastAsia="zh-CN"/>
        </w:rPr>
      </w:pPr>
      <w:r>
        <w:rPr>
          <w:rFonts w:eastAsia="宋体"/>
          <w:szCs w:val="20"/>
          <w:lang w:eastAsia="zh-CN"/>
        </w:rPr>
        <w:t>I</w:t>
      </w:r>
      <w:r w:rsidR="00831769">
        <w:rPr>
          <w:rFonts w:eastAsia="宋体"/>
          <w:szCs w:val="20"/>
          <w:lang w:eastAsia="zh-CN"/>
        </w:rPr>
        <w:t xml:space="preserve">n this contribution, we aimed to settle the remaining issues on the DRX handling with UL/DL HARQ </w:t>
      </w:r>
      <w:r w:rsidR="000D3FD3">
        <w:rPr>
          <w:rFonts w:eastAsia="宋体"/>
          <w:szCs w:val="20"/>
          <w:lang w:eastAsia="zh-CN"/>
        </w:rPr>
        <w:t>enhancements</w:t>
      </w:r>
      <w:r w:rsidR="00831769">
        <w:rPr>
          <w:rFonts w:eastAsia="宋体"/>
          <w:szCs w:val="20"/>
          <w:lang w:eastAsia="zh-CN"/>
        </w:rPr>
        <w:t xml:space="preserve"> introduced in NTN. </w:t>
      </w:r>
      <w:r w:rsidR="00831769" w:rsidRPr="000D3FD3">
        <w:rPr>
          <w:rFonts w:eastAsiaTheme="minorEastAsia" w:hint="eastAsia"/>
          <w:lang w:eastAsia="zh-CN"/>
        </w:rPr>
        <w:t>T</w:t>
      </w:r>
      <w:r w:rsidR="00831769" w:rsidRPr="000D3FD3">
        <w:rPr>
          <w:rFonts w:eastAsiaTheme="minorEastAsia"/>
          <w:lang w:eastAsia="zh-CN"/>
        </w:rPr>
        <w:t xml:space="preserve">he observations and </w:t>
      </w:r>
      <w:r w:rsidR="000D3FD3" w:rsidRPr="000D3FD3">
        <w:rPr>
          <w:rFonts w:eastAsiaTheme="minorEastAsia"/>
          <w:lang w:eastAsia="zh-CN"/>
        </w:rPr>
        <w:t>proposals</w:t>
      </w:r>
      <w:r w:rsidR="00831769" w:rsidRPr="000D3FD3">
        <w:rPr>
          <w:rFonts w:eastAsiaTheme="minorEastAsia"/>
          <w:lang w:eastAsia="zh-CN"/>
        </w:rPr>
        <w:t xml:space="preserve"> of this contribution are listed as follows. </w:t>
      </w:r>
    </w:p>
    <w:p w14:paraId="4D634010" w14:textId="7D617C9D" w:rsidR="00831769" w:rsidRDefault="00831769" w:rsidP="001F774C">
      <w:pPr>
        <w:pStyle w:val="a0"/>
        <w:rPr>
          <w:rFonts w:ascii="Arial" w:eastAsiaTheme="minorEastAsia" w:hAnsi="Arial" w:cs="Arial"/>
          <w:u w:val="single"/>
          <w:lang w:eastAsia="zh-CN"/>
        </w:rPr>
      </w:pPr>
      <w:r w:rsidRPr="000D3FD3">
        <w:rPr>
          <w:rFonts w:ascii="Arial" w:eastAsiaTheme="minorEastAsia" w:hAnsi="Arial" w:cs="Arial"/>
          <w:u w:val="single"/>
          <w:lang w:eastAsia="zh-CN"/>
        </w:rPr>
        <w:t>For UL</w:t>
      </w:r>
    </w:p>
    <w:p w14:paraId="1FF6993C" w14:textId="659CA2FA" w:rsidR="000D3FD3" w:rsidRPr="000D3FD3" w:rsidRDefault="00D32A34" w:rsidP="001F774C">
      <w:pPr>
        <w:pStyle w:val="1"/>
        <w:numPr>
          <w:ilvl w:val="0"/>
          <w:numId w:val="40"/>
        </w:numPr>
        <w:rPr>
          <w:rFonts w:ascii="Times New Roman" w:hAnsi="Times New Roman"/>
          <w:b/>
          <w:i w:val="0"/>
        </w:rPr>
      </w:pPr>
      <w:r w:rsidRPr="003B7B0C">
        <w:rPr>
          <w:rFonts w:ascii="Times New Roman" w:hAnsi="Times New Roman"/>
          <w:b/>
          <w:i w:val="0"/>
        </w:rPr>
        <w:t xml:space="preserve">The RRC-based indication </w:t>
      </w:r>
      <w:r>
        <w:rPr>
          <w:rFonts w:ascii="Times New Roman" w:hAnsi="Times New Roman"/>
          <w:b/>
          <w:i w:val="0"/>
        </w:rPr>
        <w:t>per HARQ process is</w:t>
      </w:r>
      <w:r w:rsidRPr="003B7B0C">
        <w:rPr>
          <w:rFonts w:ascii="Times New Roman" w:hAnsi="Times New Roman"/>
          <w:b/>
          <w:i w:val="0"/>
        </w:rPr>
        <w:t xml:space="preserve"> inflexible</w:t>
      </w:r>
      <w:r>
        <w:rPr>
          <w:rFonts w:ascii="Times New Roman" w:hAnsi="Times New Roman"/>
          <w:b/>
          <w:i w:val="0"/>
        </w:rPr>
        <w:t xml:space="preserve"> and may lead to </w:t>
      </w:r>
      <w:r w:rsidRPr="003B7B0C">
        <w:rPr>
          <w:rFonts w:ascii="Times New Roman" w:hAnsi="Times New Roman"/>
          <w:b/>
          <w:i w:val="0"/>
        </w:rPr>
        <w:t xml:space="preserve">the problem that the HARQ processes for a HARQ scheme are </w:t>
      </w:r>
      <w:r>
        <w:rPr>
          <w:rFonts w:ascii="Times New Roman" w:hAnsi="Times New Roman"/>
          <w:b/>
          <w:i w:val="0"/>
        </w:rPr>
        <w:t>fully occupied and become insufficient</w:t>
      </w:r>
      <w:r w:rsidRPr="003B7B0C">
        <w:rPr>
          <w:rFonts w:ascii="Times New Roman" w:hAnsi="Times New Roman"/>
          <w:b/>
          <w:i w:val="0"/>
        </w:rPr>
        <w:t xml:space="preserve">, </w:t>
      </w:r>
      <w:r>
        <w:rPr>
          <w:rFonts w:ascii="Times New Roman" w:hAnsi="Times New Roman"/>
          <w:b/>
          <w:i w:val="0"/>
        </w:rPr>
        <w:t>but</w:t>
      </w:r>
      <w:r w:rsidRPr="003B7B0C">
        <w:rPr>
          <w:rFonts w:ascii="Times New Roman" w:hAnsi="Times New Roman"/>
          <w:b/>
          <w:i w:val="0"/>
        </w:rPr>
        <w:t xml:space="preserve"> the </w:t>
      </w:r>
      <w:r>
        <w:rPr>
          <w:rFonts w:ascii="Times New Roman" w:hAnsi="Times New Roman"/>
          <w:b/>
          <w:i w:val="0"/>
        </w:rPr>
        <w:t>HARQ</w:t>
      </w:r>
      <w:r w:rsidRPr="003B7B0C">
        <w:rPr>
          <w:rFonts w:ascii="Times New Roman" w:hAnsi="Times New Roman"/>
          <w:b/>
          <w:i w:val="0"/>
        </w:rPr>
        <w:t xml:space="preserve"> processes for the other </w:t>
      </w:r>
      <w:r>
        <w:rPr>
          <w:rFonts w:ascii="Times New Roman" w:hAnsi="Times New Roman"/>
          <w:b/>
          <w:i w:val="0"/>
        </w:rPr>
        <w:t xml:space="preserve">HARQ scheme </w:t>
      </w:r>
      <w:r w:rsidRPr="003B7B0C">
        <w:rPr>
          <w:rFonts w:ascii="Times New Roman" w:hAnsi="Times New Roman"/>
          <w:b/>
          <w:i w:val="0"/>
        </w:rPr>
        <w:t xml:space="preserve">are still left unused. This may </w:t>
      </w:r>
      <w:r>
        <w:rPr>
          <w:rFonts w:ascii="Times New Roman" w:hAnsi="Times New Roman"/>
          <w:b/>
          <w:i w:val="0"/>
        </w:rPr>
        <w:t xml:space="preserve">still result </w:t>
      </w:r>
      <w:r>
        <w:rPr>
          <w:rFonts w:ascii="Times New Roman" w:hAnsi="Times New Roman" w:hint="eastAsia"/>
          <w:b/>
          <w:i w:val="0"/>
        </w:rPr>
        <w:t>in</w:t>
      </w:r>
      <w:r>
        <w:rPr>
          <w:rFonts w:ascii="Times New Roman" w:hAnsi="Times New Roman"/>
          <w:b/>
          <w:i w:val="0"/>
        </w:rPr>
        <w:t xml:space="preserve"> </w:t>
      </w:r>
      <w:r w:rsidRPr="003B7B0C">
        <w:rPr>
          <w:rFonts w:ascii="Times New Roman" w:hAnsi="Times New Roman"/>
          <w:b/>
          <w:i w:val="0"/>
        </w:rPr>
        <w:t>the HARQ process stalling issue, and</w:t>
      </w:r>
      <w:r>
        <w:rPr>
          <w:rFonts w:ascii="Times New Roman" w:hAnsi="Times New Roman"/>
          <w:b/>
          <w:i w:val="0"/>
        </w:rPr>
        <w:t>/or</w:t>
      </w:r>
      <w:r w:rsidRPr="003B7B0C">
        <w:rPr>
          <w:rFonts w:ascii="Times New Roman" w:hAnsi="Times New Roman"/>
          <w:b/>
          <w:i w:val="0"/>
        </w:rPr>
        <w:t xml:space="preserve"> </w:t>
      </w:r>
      <w:r>
        <w:rPr>
          <w:rFonts w:ascii="Times New Roman" w:hAnsi="Times New Roman"/>
          <w:b/>
          <w:i w:val="0"/>
        </w:rPr>
        <w:t xml:space="preserve">the </w:t>
      </w:r>
      <w:r w:rsidRPr="003B7B0C">
        <w:rPr>
          <w:rFonts w:ascii="Times New Roman" w:hAnsi="Times New Roman"/>
          <w:b/>
          <w:i w:val="0"/>
        </w:rPr>
        <w:t>unnecessary RRC reconfiguration with large delay</w:t>
      </w:r>
      <w:r w:rsidR="000D3FD3" w:rsidRPr="003B7B0C">
        <w:rPr>
          <w:rFonts w:ascii="Times New Roman" w:hAnsi="Times New Roman"/>
          <w:b/>
          <w:i w:val="0"/>
        </w:rPr>
        <w:t xml:space="preserve">. </w:t>
      </w:r>
    </w:p>
    <w:p w14:paraId="303D89E8" w14:textId="77777777" w:rsidR="00C006FB" w:rsidRPr="00C006FB" w:rsidRDefault="00C006FB" w:rsidP="00DE6B5C">
      <w:pPr>
        <w:pStyle w:val="1"/>
        <w:numPr>
          <w:ilvl w:val="0"/>
          <w:numId w:val="44"/>
        </w:numPr>
        <w:spacing w:after="0"/>
        <w:ind w:left="448"/>
        <w:rPr>
          <w:rFonts w:ascii="Times New Roman" w:eastAsia="等线" w:hAnsi="Times New Roman"/>
          <w:b/>
          <w:i w:val="0"/>
          <w:szCs w:val="20"/>
        </w:rPr>
      </w:pPr>
      <w:r w:rsidRPr="00C006FB">
        <w:rPr>
          <w:rFonts w:ascii="Times New Roman" w:eastAsia="等线" w:hAnsi="Times New Roman"/>
          <w:b/>
          <w:i w:val="0"/>
          <w:szCs w:val="20"/>
        </w:rPr>
        <w:t>Classify different UL HARQ retransmission schemes into “disabling HARQ retransmission” and “enabling HARQ retransmission” as follows:</w:t>
      </w:r>
    </w:p>
    <w:p w14:paraId="43E054A9" w14:textId="10B93552" w:rsidR="00C006FB" w:rsidRPr="00496A83" w:rsidRDefault="00C006FB" w:rsidP="00C006FB">
      <w:pPr>
        <w:pStyle w:val="aa"/>
        <w:numPr>
          <w:ilvl w:val="0"/>
          <w:numId w:val="25"/>
        </w:numPr>
        <w:ind w:firstLineChars="0"/>
        <w:rPr>
          <w:rFonts w:ascii="Times New Roman" w:eastAsia="等线" w:hAnsi="Times New Roman"/>
          <w:b/>
          <w:sz w:val="20"/>
          <w:szCs w:val="20"/>
        </w:rPr>
      </w:pPr>
      <w:r w:rsidRPr="00496A83">
        <w:rPr>
          <w:rFonts w:ascii="Times New Roman" w:eastAsia="等线" w:hAnsi="Times New Roman"/>
          <w:b/>
          <w:sz w:val="20"/>
          <w:szCs w:val="20"/>
        </w:rPr>
        <w:t xml:space="preserve">Disabling HARQ retransmission: the NW performs UL scheduling </w:t>
      </w:r>
      <w:r>
        <w:rPr>
          <w:rFonts w:ascii="Times New Roman" w:eastAsia="等线" w:hAnsi="Times New Roman"/>
          <w:b/>
          <w:sz w:val="20"/>
          <w:szCs w:val="20"/>
        </w:rPr>
        <w:t>without PUSCH decoding result, including no</w:t>
      </w:r>
      <w:r w:rsidRPr="00496A83">
        <w:rPr>
          <w:rFonts w:ascii="Times New Roman" w:eastAsia="等线" w:hAnsi="Times New Roman"/>
          <w:b/>
          <w:sz w:val="20"/>
          <w:szCs w:val="20"/>
        </w:rPr>
        <w:t xml:space="preserve"> HARQ retransmission </w:t>
      </w:r>
      <w:r>
        <w:rPr>
          <w:rFonts w:ascii="Times New Roman" w:eastAsia="等线" w:hAnsi="Times New Roman"/>
          <w:b/>
          <w:sz w:val="20"/>
          <w:szCs w:val="20"/>
        </w:rPr>
        <w:t xml:space="preserve">and </w:t>
      </w:r>
      <w:r w:rsidRPr="00496A83">
        <w:rPr>
          <w:rFonts w:ascii="Times New Roman" w:eastAsia="等线" w:hAnsi="Times New Roman"/>
          <w:b/>
          <w:sz w:val="20"/>
          <w:szCs w:val="20"/>
        </w:rPr>
        <w:t>blind HARQ retransmission</w:t>
      </w:r>
      <w:r>
        <w:rPr>
          <w:rFonts w:ascii="Times New Roman" w:eastAsia="等线" w:hAnsi="Times New Roman"/>
          <w:b/>
          <w:sz w:val="20"/>
          <w:szCs w:val="20"/>
        </w:rPr>
        <w:t>,</w:t>
      </w:r>
      <w:r w:rsidRPr="00496A83">
        <w:rPr>
          <w:rFonts w:ascii="Times New Roman" w:eastAsia="等线" w:hAnsi="Times New Roman"/>
          <w:b/>
          <w:sz w:val="20"/>
          <w:szCs w:val="20"/>
        </w:rPr>
        <w:t xml:space="preserve"> on the relevant </w:t>
      </w:r>
      <w:r w:rsidRPr="00496A83">
        <w:rPr>
          <w:rFonts w:ascii="Times New Roman" w:eastAsia="等线" w:hAnsi="Times New Roman"/>
          <w:b/>
          <w:sz w:val="20"/>
          <w:szCs w:val="20"/>
        </w:rPr>
        <w:lastRenderedPageBreak/>
        <w:t xml:space="preserve">HARQ process(es); </w:t>
      </w:r>
    </w:p>
    <w:p w14:paraId="26EF5B21" w14:textId="4A70662F" w:rsidR="00D32A34" w:rsidRPr="00496A83" w:rsidRDefault="00C006FB" w:rsidP="00C006FB">
      <w:pPr>
        <w:pStyle w:val="aa"/>
        <w:numPr>
          <w:ilvl w:val="0"/>
          <w:numId w:val="25"/>
        </w:numPr>
        <w:spacing w:after="120"/>
        <w:ind w:left="868" w:firstLineChars="0"/>
        <w:rPr>
          <w:rFonts w:ascii="Times New Roman" w:eastAsia="等线" w:hAnsi="Times New Roman"/>
          <w:b/>
          <w:sz w:val="20"/>
          <w:szCs w:val="20"/>
        </w:rPr>
      </w:pPr>
      <w:r w:rsidRPr="00496A83">
        <w:rPr>
          <w:rFonts w:ascii="Times New Roman" w:eastAsia="等线" w:hAnsi="Times New Roman"/>
          <w:b/>
          <w:sz w:val="20"/>
          <w:szCs w:val="20"/>
        </w:rPr>
        <w:t>Enabling HARQ retransmission: the NW schedules UL HARQ retransmission based on the decoding result of previous PUSCH reception</w:t>
      </w:r>
      <w:r w:rsidR="00DE6B5C">
        <w:rPr>
          <w:rFonts w:ascii="Times New Roman" w:eastAsia="等线" w:hAnsi="Times New Roman" w:hint="eastAsia"/>
          <w:b/>
          <w:sz w:val="20"/>
          <w:szCs w:val="20"/>
        </w:rPr>
        <w:t>s</w:t>
      </w:r>
      <w:r w:rsidRPr="00496A83">
        <w:rPr>
          <w:rFonts w:ascii="Times New Roman" w:eastAsia="等线" w:hAnsi="Times New Roman"/>
          <w:b/>
          <w:sz w:val="20"/>
          <w:szCs w:val="20"/>
        </w:rPr>
        <w:t xml:space="preserve"> on the relevant HARQ process(es). </w:t>
      </w:r>
      <w:r w:rsidR="00D32A34" w:rsidRPr="00496A83">
        <w:rPr>
          <w:rFonts w:ascii="Times New Roman" w:eastAsia="等线" w:hAnsi="Times New Roman"/>
          <w:b/>
          <w:sz w:val="20"/>
          <w:szCs w:val="20"/>
        </w:rPr>
        <w:t xml:space="preserve"> </w:t>
      </w:r>
    </w:p>
    <w:p w14:paraId="4787D7FB" w14:textId="5985EF92" w:rsidR="00D32A34" w:rsidRPr="00F02BE7" w:rsidRDefault="00C006FB" w:rsidP="00D32A34">
      <w:pPr>
        <w:numPr>
          <w:ilvl w:val="0"/>
          <w:numId w:val="12"/>
        </w:numPr>
        <w:spacing w:after="120"/>
        <w:ind w:left="448"/>
        <w:jc w:val="both"/>
        <w:rPr>
          <w:rFonts w:eastAsia="等线"/>
          <w:b/>
          <w:lang w:eastAsia="zh-CN"/>
        </w:rPr>
      </w:pPr>
      <w:r>
        <w:rPr>
          <w:rFonts w:eastAsia="等线"/>
          <w:b/>
          <w:lang w:eastAsia="zh-CN"/>
        </w:rPr>
        <w:t xml:space="preserve">The classification of disabling/enabling UL HARQ retransmission has no impact on the repetitions in a bundle, which can be performed in the legacy R15/16 way in either case. </w:t>
      </w:r>
      <w:r>
        <w:rPr>
          <w:rFonts w:eastAsia="等线" w:hint="eastAsia"/>
          <w:b/>
          <w:lang w:eastAsia="zh-CN"/>
        </w:rPr>
        <w:t>D</w:t>
      </w:r>
      <w:r>
        <w:rPr>
          <w:rFonts w:eastAsia="等线"/>
          <w:b/>
          <w:lang w:eastAsia="zh-CN"/>
        </w:rPr>
        <w:t>ifferent HARQ schemes in Proposal 1 involve only retransmission UL grants dynamically scheduled, other than those repetitions that follow previous transmissions in the same bundle</w:t>
      </w:r>
      <w:r w:rsidR="00D32A34">
        <w:rPr>
          <w:rFonts w:eastAsia="等线"/>
          <w:b/>
          <w:lang w:eastAsia="zh-CN"/>
        </w:rPr>
        <w:t xml:space="preserve">. </w:t>
      </w:r>
    </w:p>
    <w:p w14:paraId="41758D9A" w14:textId="47485EDE" w:rsidR="00D32A34" w:rsidRDefault="00C006FB" w:rsidP="00D32A34">
      <w:pPr>
        <w:numPr>
          <w:ilvl w:val="0"/>
          <w:numId w:val="12"/>
        </w:numPr>
        <w:spacing w:after="120"/>
        <w:jc w:val="both"/>
        <w:rPr>
          <w:rFonts w:eastAsia="等线"/>
          <w:b/>
          <w:lang w:eastAsia="zh-CN"/>
        </w:rPr>
      </w:pPr>
      <w:r>
        <w:rPr>
          <w:rFonts w:eastAsia="等线"/>
          <w:b/>
          <w:lang w:eastAsia="zh-CN"/>
        </w:rPr>
        <w:t>It is necessary to introduce a</w:t>
      </w:r>
      <w:r>
        <w:rPr>
          <w:rFonts w:eastAsia="等线" w:hint="eastAsia"/>
          <w:b/>
          <w:lang w:eastAsia="zh-CN"/>
        </w:rPr>
        <w:t>n</w:t>
      </w:r>
      <w:r>
        <w:rPr>
          <w:rFonts w:eastAsia="等线"/>
          <w:b/>
          <w:lang w:eastAsia="zh-CN"/>
        </w:rPr>
        <w:t xml:space="preserve"> indication on whether HARQ retransmission is enabled or disabled for UL scheduling from the perspective of DRX timer handling</w:t>
      </w:r>
      <w:r w:rsidR="00D32A34">
        <w:rPr>
          <w:rFonts w:eastAsia="等线"/>
          <w:b/>
          <w:lang w:eastAsia="zh-CN"/>
        </w:rPr>
        <w:t xml:space="preserve">.  </w:t>
      </w:r>
    </w:p>
    <w:p w14:paraId="55C6297B" w14:textId="0D9EC95E" w:rsidR="00D32A34" w:rsidRDefault="00C006FB" w:rsidP="00D32A34">
      <w:pPr>
        <w:numPr>
          <w:ilvl w:val="0"/>
          <w:numId w:val="12"/>
        </w:numPr>
        <w:spacing w:after="120"/>
        <w:jc w:val="both"/>
        <w:rPr>
          <w:rFonts w:eastAsia="等线"/>
          <w:b/>
          <w:lang w:eastAsia="zh-CN"/>
        </w:rPr>
      </w:pPr>
      <w:r w:rsidRPr="007D281F">
        <w:rPr>
          <w:rFonts w:eastAsia="等线"/>
          <w:b/>
          <w:lang w:eastAsia="zh-CN"/>
        </w:rPr>
        <w:t xml:space="preserve">Support </w:t>
      </w:r>
      <w:r>
        <w:rPr>
          <w:rFonts w:eastAsia="等线" w:hint="eastAsia"/>
          <w:b/>
          <w:lang w:eastAsia="zh-CN"/>
        </w:rPr>
        <w:t>UL</w:t>
      </w:r>
      <w:r>
        <w:rPr>
          <w:rFonts w:eastAsia="等线"/>
          <w:b/>
          <w:lang w:eastAsia="zh-CN"/>
        </w:rPr>
        <w:t xml:space="preserve"> </w:t>
      </w:r>
      <w:r w:rsidRPr="007D281F">
        <w:rPr>
          <w:rFonts w:eastAsia="等线"/>
          <w:b/>
          <w:lang w:eastAsia="zh-CN"/>
        </w:rPr>
        <w:t xml:space="preserve">HARQ retransmission enabled/disabled indication in DCI at a per TB level. </w:t>
      </w:r>
      <w:r>
        <w:rPr>
          <w:rFonts w:eastAsia="等线"/>
          <w:b/>
          <w:lang w:eastAsia="zh-CN"/>
        </w:rPr>
        <w:t>RAN2 further discusses</w:t>
      </w:r>
      <w:r w:rsidRPr="007D281F">
        <w:rPr>
          <w:rFonts w:eastAsia="等线"/>
          <w:b/>
          <w:lang w:eastAsia="zh-CN"/>
        </w:rPr>
        <w:t xml:space="preserve"> whether/how RRC-based semi-persistent indication can be supported as another option </w:t>
      </w:r>
      <w:r>
        <w:rPr>
          <w:rFonts w:eastAsia="等线" w:hint="eastAsia"/>
          <w:b/>
          <w:lang w:eastAsia="zh-CN"/>
        </w:rPr>
        <w:t>for</w:t>
      </w:r>
      <w:r w:rsidRPr="007D281F">
        <w:rPr>
          <w:rFonts w:eastAsia="等线"/>
          <w:b/>
          <w:lang w:eastAsia="zh-CN"/>
        </w:rPr>
        <w:t xml:space="preserve"> more </w:t>
      </w:r>
      <w:proofErr w:type="spellStart"/>
      <w:r w:rsidRPr="007D281F">
        <w:rPr>
          <w:rFonts w:eastAsia="等线"/>
          <w:b/>
          <w:lang w:eastAsia="zh-CN"/>
        </w:rPr>
        <w:t>gNB</w:t>
      </w:r>
      <w:proofErr w:type="spellEnd"/>
      <w:r w:rsidRPr="007D281F">
        <w:rPr>
          <w:rFonts w:eastAsia="等线"/>
          <w:b/>
          <w:lang w:eastAsia="zh-CN"/>
        </w:rPr>
        <w:t xml:space="preserve"> configuration flexibility</w:t>
      </w:r>
      <w:r w:rsidR="00D32A34" w:rsidRPr="007D281F">
        <w:rPr>
          <w:rFonts w:eastAsia="等线"/>
          <w:b/>
          <w:lang w:eastAsia="zh-CN"/>
        </w:rPr>
        <w:t xml:space="preserve">.  </w:t>
      </w:r>
    </w:p>
    <w:p w14:paraId="2E323A09" w14:textId="11DCE186" w:rsidR="00D32A34" w:rsidRDefault="00C006FB" w:rsidP="00D32A34">
      <w:pPr>
        <w:numPr>
          <w:ilvl w:val="0"/>
          <w:numId w:val="12"/>
        </w:numPr>
        <w:spacing w:after="120"/>
        <w:jc w:val="both"/>
        <w:rPr>
          <w:rFonts w:eastAsia="等线"/>
          <w:b/>
          <w:lang w:eastAsia="zh-CN"/>
        </w:rPr>
      </w:pPr>
      <w:r w:rsidRPr="006B7B22">
        <w:rPr>
          <w:b/>
        </w:rPr>
        <w:t xml:space="preserve">For a HARQ process associated with a TB with </w:t>
      </w:r>
      <w:r>
        <w:rPr>
          <w:b/>
        </w:rPr>
        <w:t xml:space="preserve">UL </w:t>
      </w:r>
      <w:r w:rsidRPr="006B7B22">
        <w:rPr>
          <w:b/>
        </w:rPr>
        <w:t xml:space="preserve">HARQ </w:t>
      </w:r>
      <w:r>
        <w:rPr>
          <w:b/>
        </w:rPr>
        <w:t>retransmission</w:t>
      </w:r>
      <w:r w:rsidRPr="006B7B22">
        <w:rPr>
          <w:b/>
        </w:rPr>
        <w:t xml:space="preserve"> disabled,</w:t>
      </w:r>
      <w:r>
        <w:rPr>
          <w:b/>
        </w:rPr>
        <w:t xml:space="preserve"> </w:t>
      </w:r>
      <w:proofErr w:type="spellStart"/>
      <w:r w:rsidRPr="00310F90">
        <w:rPr>
          <w:b/>
          <w:i/>
        </w:rPr>
        <w:t>drx</w:t>
      </w:r>
      <w:proofErr w:type="spellEnd"/>
      <w:r w:rsidRPr="00310F90">
        <w:rPr>
          <w:b/>
          <w:i/>
        </w:rPr>
        <w:t>-HARQ-RTT-</w:t>
      </w:r>
      <w:proofErr w:type="spellStart"/>
      <w:r w:rsidRPr="00310F90">
        <w:rPr>
          <w:b/>
          <w:i/>
        </w:rPr>
        <w:t>TimerUL</w:t>
      </w:r>
      <w:proofErr w:type="spellEnd"/>
      <w:r w:rsidRPr="006B7B22">
        <w:rPr>
          <w:b/>
        </w:rPr>
        <w:t xml:space="preserve"> </w:t>
      </w:r>
      <w:r>
        <w:rPr>
          <w:b/>
        </w:rPr>
        <w:t xml:space="preserve">of this HARQ process </w:t>
      </w:r>
      <w:r w:rsidRPr="006B7B22">
        <w:rPr>
          <w:b/>
        </w:rPr>
        <w:t>is not started</w:t>
      </w:r>
      <w:r w:rsidR="00D32A34" w:rsidRPr="006B7B22">
        <w:rPr>
          <w:rFonts w:eastAsia="等线"/>
          <w:b/>
          <w:lang w:eastAsia="zh-CN"/>
        </w:rPr>
        <w:t xml:space="preserve">. </w:t>
      </w:r>
    </w:p>
    <w:p w14:paraId="2CE27798" w14:textId="273DF6C4" w:rsidR="00D32A34" w:rsidRPr="00D32A34" w:rsidRDefault="00D32A34" w:rsidP="00D32A34">
      <w:pPr>
        <w:pStyle w:val="a0"/>
        <w:rPr>
          <w:rFonts w:ascii="Arial" w:eastAsiaTheme="minorEastAsia" w:hAnsi="Arial" w:cs="Arial"/>
          <w:u w:val="single"/>
          <w:lang w:eastAsia="zh-CN"/>
        </w:rPr>
      </w:pPr>
      <w:r w:rsidRPr="00D32A34">
        <w:rPr>
          <w:rFonts w:ascii="Arial" w:eastAsiaTheme="minorEastAsia" w:hAnsi="Arial" w:cs="Arial"/>
          <w:u w:val="single"/>
          <w:lang w:eastAsia="zh-CN"/>
        </w:rPr>
        <w:t>For DL</w:t>
      </w:r>
    </w:p>
    <w:p w14:paraId="57E949C1" w14:textId="02034351" w:rsidR="00D32A34" w:rsidRPr="00590FB4" w:rsidRDefault="00C006FB" w:rsidP="00D32A34">
      <w:pPr>
        <w:numPr>
          <w:ilvl w:val="0"/>
          <w:numId w:val="12"/>
        </w:numPr>
        <w:spacing w:before="180" w:after="180"/>
        <w:jc w:val="both"/>
        <w:rPr>
          <w:rFonts w:eastAsia="等线"/>
          <w:lang w:eastAsia="zh-CN"/>
        </w:rPr>
      </w:pPr>
      <w:r w:rsidRPr="00936885">
        <w:rPr>
          <w:b/>
        </w:rPr>
        <w:t xml:space="preserve">For </w:t>
      </w:r>
      <w:r>
        <w:rPr>
          <w:b/>
        </w:rPr>
        <w:t>a</w:t>
      </w:r>
      <w:r w:rsidRPr="00936885">
        <w:rPr>
          <w:b/>
        </w:rPr>
        <w:t xml:space="preserve"> HARQ process associated with a TB disabling DL HARQ feedback, the </w:t>
      </w:r>
      <w:r>
        <w:rPr>
          <w:b/>
        </w:rPr>
        <w:t xml:space="preserve">UE starts the </w:t>
      </w:r>
      <w:proofErr w:type="spellStart"/>
      <w:r w:rsidRPr="00936885">
        <w:rPr>
          <w:b/>
          <w:i/>
        </w:rPr>
        <w:t>drx-RetransmissionTimerDL</w:t>
      </w:r>
      <w:proofErr w:type="spellEnd"/>
      <w:r>
        <w:rPr>
          <w:b/>
          <w:i/>
        </w:rPr>
        <w:t xml:space="preserve"> </w:t>
      </w:r>
      <w:r>
        <w:rPr>
          <w:b/>
        </w:rPr>
        <w:t xml:space="preserve">for this HARQ process, </w:t>
      </w:r>
      <w:r w:rsidRPr="004474E2">
        <w:rPr>
          <w:b/>
        </w:rPr>
        <w:t xml:space="preserve">after a </w:t>
      </w:r>
      <w:r w:rsidRPr="00C7675C">
        <w:rPr>
          <w:b/>
        </w:rPr>
        <w:t>time offset</w:t>
      </w:r>
      <w:r w:rsidRPr="004474E2">
        <w:rPr>
          <w:b/>
        </w:rPr>
        <w:t xml:space="preserve"> from the end of </w:t>
      </w:r>
      <w:r w:rsidRPr="000A73B0">
        <w:rPr>
          <w:b/>
        </w:rPr>
        <w:t>the corresponding PDSCH reception</w:t>
      </w:r>
      <w:r>
        <w:rPr>
          <w:b/>
        </w:rPr>
        <w:t xml:space="preserve"> (in case </w:t>
      </w:r>
      <w:r w:rsidRPr="004474E2">
        <w:rPr>
          <w:b/>
        </w:rPr>
        <w:t>DL bundling is not configured</w:t>
      </w:r>
      <w:r>
        <w:rPr>
          <w:b/>
        </w:rPr>
        <w:t>)</w:t>
      </w:r>
      <w:r w:rsidR="00D32A34">
        <w:rPr>
          <w:b/>
        </w:rPr>
        <w:t>.</w:t>
      </w:r>
    </w:p>
    <w:p w14:paraId="2BBF4CD4" w14:textId="7A78E0BE" w:rsidR="00D32A34" w:rsidRPr="00590FB4" w:rsidRDefault="00C006FB" w:rsidP="00D32A34">
      <w:pPr>
        <w:numPr>
          <w:ilvl w:val="0"/>
          <w:numId w:val="12"/>
        </w:numPr>
        <w:spacing w:before="180" w:after="180"/>
        <w:jc w:val="both"/>
        <w:rPr>
          <w:rFonts w:eastAsia="等线"/>
          <w:b/>
        </w:rPr>
      </w:pPr>
      <w:r w:rsidRPr="00590FB4">
        <w:rPr>
          <w:b/>
        </w:rPr>
        <w:t xml:space="preserve">For a HARQ process associated with a TB disabling DL HARQ feedback, the UE starts the </w:t>
      </w:r>
      <w:proofErr w:type="spellStart"/>
      <w:r w:rsidRPr="00590FB4">
        <w:rPr>
          <w:b/>
          <w:i/>
        </w:rPr>
        <w:t>drx-RetransmissionTimerDL</w:t>
      </w:r>
      <w:proofErr w:type="spellEnd"/>
      <w:r w:rsidRPr="00590FB4">
        <w:rPr>
          <w:b/>
          <w:i/>
        </w:rPr>
        <w:t xml:space="preserve"> </w:t>
      </w:r>
      <w:r w:rsidRPr="00590FB4">
        <w:rPr>
          <w:b/>
        </w:rPr>
        <w:t xml:space="preserve">for this </w:t>
      </w:r>
      <w:r>
        <w:rPr>
          <w:b/>
        </w:rPr>
        <w:t>HARQ</w:t>
      </w:r>
      <w:r w:rsidRPr="00590FB4">
        <w:rPr>
          <w:b/>
        </w:rPr>
        <w:t xml:space="preserve"> process, after a </w:t>
      </w:r>
      <w:r w:rsidRPr="00C7675C">
        <w:rPr>
          <w:b/>
        </w:rPr>
        <w:t>time offset</w:t>
      </w:r>
      <w:r w:rsidRPr="00590FB4">
        <w:rPr>
          <w:b/>
        </w:rPr>
        <w:t xml:space="preserve"> from the end of </w:t>
      </w:r>
      <w:r w:rsidRPr="00590FB4">
        <w:rPr>
          <w:b/>
          <w:i/>
        </w:rPr>
        <w:t xml:space="preserve">the last reception </w:t>
      </w:r>
      <w:r w:rsidRPr="000A73B0">
        <w:rPr>
          <w:b/>
        </w:rPr>
        <w:t>within a bundle of the corresponding PDSCH receptions</w:t>
      </w:r>
      <w:r w:rsidRPr="00590FB4">
        <w:rPr>
          <w:b/>
        </w:rPr>
        <w:t xml:space="preserve"> (in case DL bundling is configured)</w:t>
      </w:r>
      <w:r w:rsidR="00D32A34" w:rsidRPr="00590FB4">
        <w:rPr>
          <w:b/>
        </w:rPr>
        <w:t>.</w:t>
      </w:r>
    </w:p>
    <w:p w14:paraId="4B535FD2" w14:textId="4FDD2CDE" w:rsidR="00B768E6" w:rsidRPr="00D32A34" w:rsidRDefault="00C006FB" w:rsidP="00D32A34">
      <w:pPr>
        <w:numPr>
          <w:ilvl w:val="0"/>
          <w:numId w:val="12"/>
        </w:numPr>
        <w:spacing w:before="180" w:after="180"/>
        <w:jc w:val="both"/>
        <w:rPr>
          <w:rFonts w:eastAsia="等线"/>
          <w:lang w:eastAsia="zh-CN"/>
        </w:rPr>
      </w:pPr>
      <w:r w:rsidRPr="009363B1">
        <w:rPr>
          <w:b/>
        </w:rPr>
        <w:t>The time offset is configured by the NW. RAN2 to further discuss whether to implement this time offset via 1) a timer maintained by the UE or 2) a</w:t>
      </w:r>
      <w:r>
        <w:rPr>
          <w:b/>
        </w:rPr>
        <w:t>n</w:t>
      </w:r>
      <w:r w:rsidRPr="009363B1">
        <w:rPr>
          <w:b/>
        </w:rPr>
        <w:t xml:space="preserve"> offset</w:t>
      </w:r>
      <w:r>
        <w:rPr>
          <w:b/>
        </w:rPr>
        <w:t xml:space="preserve"> value</w:t>
      </w:r>
      <w:r w:rsidRPr="009363B1">
        <w:rPr>
          <w:b/>
        </w:rPr>
        <w:t xml:space="preserve"> directly used by the UE to figure out the </w:t>
      </w:r>
      <w:r>
        <w:rPr>
          <w:b/>
        </w:rPr>
        <w:t>starting time</w:t>
      </w:r>
      <w:r w:rsidR="00D32A34">
        <w:rPr>
          <w:b/>
        </w:rPr>
        <w:t xml:space="preserve">. </w:t>
      </w:r>
      <w:r w:rsidR="00D32A34" w:rsidRPr="009363B1">
        <w:rPr>
          <w:b/>
        </w:rPr>
        <w:t xml:space="preserve"> </w:t>
      </w:r>
      <w:r w:rsidR="000D3FD3" w:rsidRPr="00D32A34">
        <w:rPr>
          <w:b/>
        </w:rPr>
        <w:t xml:space="preserve"> </w:t>
      </w:r>
    </w:p>
    <w:bookmarkEnd w:id="6"/>
    <w:bookmarkEnd w:id="7"/>
    <w:p w14:paraId="4F9F70D5" w14:textId="77777777" w:rsidR="00117F03" w:rsidRDefault="00117F03" w:rsidP="009A62C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4BB4D6A0" w14:textId="5704CF2F" w:rsidR="00A25659" w:rsidRPr="000A4295" w:rsidRDefault="000A4295" w:rsidP="000A4295">
      <w:pPr>
        <w:pStyle w:val="aa"/>
        <w:numPr>
          <w:ilvl w:val="0"/>
          <w:numId w:val="8"/>
        </w:numPr>
        <w:tabs>
          <w:tab w:val="left" w:pos="1560"/>
          <w:tab w:val="left" w:pos="6804"/>
        </w:tabs>
        <w:ind w:firstLineChars="0"/>
        <w:rPr>
          <w:color w:val="000000"/>
        </w:rPr>
      </w:pPr>
      <w:r w:rsidRPr="000A4295">
        <w:rPr>
          <w:rFonts w:ascii="Times New Roman" w:hAnsi="Times New Roman"/>
          <w:color w:val="000000"/>
          <w:kern w:val="0"/>
          <w:sz w:val="20"/>
          <w:szCs w:val="24"/>
        </w:rPr>
        <w:t>R2-2106532</w:t>
      </w:r>
      <w:r>
        <w:rPr>
          <w:rFonts w:ascii="Times New Roman" w:hAnsi="Times New Roman"/>
          <w:color w:val="000000"/>
          <w:kern w:val="0"/>
          <w:sz w:val="20"/>
          <w:szCs w:val="24"/>
        </w:rPr>
        <w:tab/>
      </w:r>
      <w:r w:rsidRPr="000A4295">
        <w:rPr>
          <w:rFonts w:ascii="Times New Roman" w:hAnsi="Times New Roman"/>
          <w:color w:val="000000"/>
          <w:kern w:val="0"/>
          <w:sz w:val="20"/>
          <w:szCs w:val="24"/>
        </w:rPr>
        <w:t>Report of [AT114-</w:t>
      </w:r>
      <w:proofErr w:type="gramStart"/>
      <w:r w:rsidRPr="000A4295">
        <w:rPr>
          <w:rFonts w:ascii="Times New Roman" w:hAnsi="Times New Roman"/>
          <w:color w:val="000000"/>
          <w:kern w:val="0"/>
          <w:sz w:val="20"/>
          <w:szCs w:val="24"/>
        </w:rPr>
        <w:t>e][</w:t>
      </w:r>
      <w:proofErr w:type="gramEnd"/>
      <w:r w:rsidRPr="000A4295">
        <w:rPr>
          <w:rFonts w:ascii="Times New Roman" w:hAnsi="Times New Roman"/>
          <w:color w:val="000000"/>
          <w:kern w:val="0"/>
          <w:sz w:val="20"/>
          <w:szCs w:val="24"/>
        </w:rPr>
        <w:t>103][NTN] Other MAC aspects: Phase 2</w:t>
      </w:r>
      <w:r>
        <w:rPr>
          <w:rFonts w:ascii="Times New Roman" w:hAnsi="Times New Roman"/>
          <w:color w:val="000000"/>
          <w:kern w:val="0"/>
          <w:sz w:val="20"/>
          <w:szCs w:val="24"/>
        </w:rPr>
        <w:tab/>
      </w:r>
      <w:proofErr w:type="spellStart"/>
      <w:r>
        <w:rPr>
          <w:rFonts w:ascii="Times New Roman" w:hAnsi="Times New Roman"/>
          <w:color w:val="000000"/>
          <w:kern w:val="0"/>
          <w:sz w:val="20"/>
          <w:szCs w:val="24"/>
        </w:rPr>
        <w:t>InterDigital</w:t>
      </w:r>
      <w:proofErr w:type="spellEnd"/>
    </w:p>
    <w:p w14:paraId="44422657" w14:textId="43823140" w:rsidR="00A25659" w:rsidRPr="002355DB" w:rsidRDefault="000A4295" w:rsidP="000A4295">
      <w:pPr>
        <w:pStyle w:val="a0"/>
        <w:numPr>
          <w:ilvl w:val="0"/>
          <w:numId w:val="8"/>
        </w:numPr>
        <w:tabs>
          <w:tab w:val="left" w:pos="1560"/>
          <w:tab w:val="left" w:pos="6096"/>
        </w:tabs>
        <w:snapToGrid w:val="0"/>
        <w:spacing w:line="268" w:lineRule="auto"/>
        <w:contextualSpacing/>
      </w:pPr>
      <w:bookmarkStart w:id="8" w:name="_Ref67994835"/>
      <w:r w:rsidRPr="000A4295">
        <w:rPr>
          <w:rFonts w:eastAsia="宋体"/>
          <w:color w:val="000000"/>
          <w:lang w:eastAsia="zh-CN"/>
        </w:rPr>
        <w:t>R2-2106523</w:t>
      </w:r>
      <w:r>
        <w:rPr>
          <w:color w:val="000000"/>
        </w:rPr>
        <w:tab/>
      </w:r>
      <w:r w:rsidRPr="000A4295">
        <w:rPr>
          <w:rFonts w:eastAsia="宋体"/>
          <w:color w:val="000000"/>
          <w:lang w:eastAsia="zh-CN"/>
        </w:rPr>
        <w:t>Report of [AT114-</w:t>
      </w:r>
      <w:proofErr w:type="gramStart"/>
      <w:r w:rsidRPr="000A4295">
        <w:rPr>
          <w:rFonts w:eastAsia="宋体"/>
          <w:color w:val="000000"/>
          <w:lang w:eastAsia="zh-CN"/>
        </w:rPr>
        <w:t>e][</w:t>
      </w:r>
      <w:proofErr w:type="gramEnd"/>
      <w:r w:rsidRPr="000A4295">
        <w:rPr>
          <w:rFonts w:eastAsia="宋体"/>
          <w:color w:val="000000"/>
          <w:lang w:eastAsia="zh-CN"/>
        </w:rPr>
        <w:t>103][NTN] Other MAC aspects</w:t>
      </w:r>
      <w:r w:rsidRPr="000A4295">
        <w:rPr>
          <w:color w:val="000000"/>
        </w:rPr>
        <w:t xml:space="preserve"> </w:t>
      </w:r>
      <w:r>
        <w:rPr>
          <w:color w:val="000000"/>
        </w:rPr>
        <w:tab/>
      </w:r>
      <w:proofErr w:type="spellStart"/>
      <w:r>
        <w:rPr>
          <w:color w:val="000000"/>
        </w:rPr>
        <w:t>InterDigital</w:t>
      </w:r>
      <w:proofErr w:type="spellEnd"/>
    </w:p>
    <w:bookmarkEnd w:id="8"/>
    <w:p w14:paraId="47E517AA" w14:textId="3896BB7E" w:rsidR="003D1B7D" w:rsidRPr="00FF01E1" w:rsidRDefault="00FF01E1" w:rsidP="009A62CD">
      <w:pPr>
        <w:pStyle w:val="a0"/>
        <w:numPr>
          <w:ilvl w:val="0"/>
          <w:numId w:val="8"/>
        </w:numPr>
        <w:snapToGrid w:val="0"/>
        <w:spacing w:line="268" w:lineRule="auto"/>
        <w:contextualSpacing/>
        <w:rPr>
          <w:rFonts w:eastAsia="宋体"/>
          <w:color w:val="000000"/>
          <w:lang w:eastAsia="zh-CN"/>
        </w:rPr>
      </w:pPr>
      <w:r w:rsidRPr="00017039">
        <w:rPr>
          <w:rFonts w:cs="Arial"/>
        </w:rPr>
        <w:t>Report of 3GPP TSG RAN WG2 meeting #114-e, Online</w:t>
      </w:r>
    </w:p>
    <w:p w14:paraId="575EA63A" w14:textId="7AC73882" w:rsidR="00FF01E1" w:rsidRPr="00FF01E1" w:rsidRDefault="00FF01E1" w:rsidP="00FF01E1">
      <w:pPr>
        <w:pStyle w:val="a0"/>
        <w:numPr>
          <w:ilvl w:val="0"/>
          <w:numId w:val="8"/>
        </w:numPr>
        <w:snapToGrid w:val="0"/>
        <w:spacing w:line="268" w:lineRule="auto"/>
        <w:contextualSpacing/>
        <w:rPr>
          <w:rFonts w:eastAsia="宋体"/>
          <w:color w:val="000000"/>
          <w:lang w:eastAsia="zh-CN"/>
        </w:rPr>
      </w:pPr>
      <w:r w:rsidRPr="00017039">
        <w:rPr>
          <w:rFonts w:cs="Arial"/>
        </w:rPr>
        <w:t>Report of 3GPP TSG RAN WG2 meeting #11</w:t>
      </w:r>
      <w:r>
        <w:rPr>
          <w:rFonts w:cs="Arial"/>
        </w:rPr>
        <w:t>3</w:t>
      </w:r>
      <w:r w:rsidRPr="00017039">
        <w:rPr>
          <w:rFonts w:cs="Arial"/>
        </w:rPr>
        <w:t>-e, Online</w:t>
      </w:r>
    </w:p>
    <w:p w14:paraId="09A39EB4" w14:textId="5EB29081" w:rsidR="00FF01E1" w:rsidRPr="00FF01E1" w:rsidRDefault="00FF01E1" w:rsidP="009A62CD">
      <w:pPr>
        <w:pStyle w:val="a0"/>
        <w:numPr>
          <w:ilvl w:val="0"/>
          <w:numId w:val="8"/>
        </w:numPr>
        <w:snapToGrid w:val="0"/>
        <w:spacing w:line="268" w:lineRule="auto"/>
        <w:contextualSpacing/>
        <w:rPr>
          <w:rFonts w:eastAsia="宋体"/>
          <w:color w:val="000000"/>
          <w:lang w:eastAsia="zh-CN"/>
        </w:rPr>
      </w:pPr>
      <w:r>
        <w:t>Final Report of 3GPP TSG RAN WG1 #104-e v1.0.0</w:t>
      </w:r>
    </w:p>
    <w:p w14:paraId="3AD7758C" w14:textId="3E2382E9" w:rsidR="00117F03" w:rsidRPr="006A50F3" w:rsidRDefault="00FF01E1" w:rsidP="009A62CD">
      <w:pPr>
        <w:pStyle w:val="a0"/>
        <w:numPr>
          <w:ilvl w:val="0"/>
          <w:numId w:val="8"/>
        </w:numPr>
        <w:snapToGrid w:val="0"/>
        <w:spacing w:line="268" w:lineRule="auto"/>
        <w:contextualSpacing/>
        <w:rPr>
          <w:rFonts w:eastAsia="宋体"/>
          <w:color w:val="000000"/>
          <w:lang w:eastAsia="zh-CN"/>
        </w:rPr>
      </w:pPr>
      <w:r>
        <w:t>Draft Report of 3GPP TSG RAN WG1 #105-e v0.2.0</w:t>
      </w:r>
    </w:p>
    <w:p w14:paraId="76C55924" w14:textId="77777777" w:rsidR="00127B83" w:rsidRPr="00127B83" w:rsidRDefault="00127B83" w:rsidP="009A62CD">
      <w:pPr>
        <w:pStyle w:val="a0"/>
        <w:snapToGrid w:val="0"/>
        <w:spacing w:line="268" w:lineRule="auto"/>
        <w:contextualSpacing/>
        <w:rPr>
          <w:rFonts w:eastAsia="宋体"/>
          <w:color w:val="000000"/>
          <w:lang w:val="en-GB" w:eastAsia="zh-CN"/>
        </w:rPr>
      </w:pPr>
    </w:p>
    <w:sectPr w:rsidR="00127B83" w:rsidRPr="00127B83">
      <w:headerReference w:type="default" r:id="rId8"/>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46717" w14:textId="77777777" w:rsidR="00432713" w:rsidRDefault="00432713">
      <w:r>
        <w:separator/>
      </w:r>
    </w:p>
  </w:endnote>
  <w:endnote w:type="continuationSeparator" w:id="0">
    <w:p w14:paraId="3B0E1DA9" w14:textId="77777777" w:rsidR="00432713" w:rsidRDefault="0043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2B463" w14:textId="77777777" w:rsidR="00432713" w:rsidRDefault="00432713">
      <w:r>
        <w:separator/>
      </w:r>
    </w:p>
  </w:footnote>
  <w:footnote w:type="continuationSeparator" w:id="0">
    <w:p w14:paraId="6E2D7234" w14:textId="77777777" w:rsidR="00432713" w:rsidRDefault="00432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3A828" w14:textId="77777777" w:rsidR="00CB565C" w:rsidRDefault="00CB565C">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9pt;height:11.9pt" o:bullet="t">
        <v:imagedata r:id="rId1" o:title="mso88B2"/>
      </v:shape>
    </w:pict>
  </w:numPicBullet>
  <w:abstractNum w:abstractNumId="0" w15:restartNumberingAfterBreak="0">
    <w:nsid w:val="03697494"/>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C110CA8"/>
    <w:multiLevelType w:val="hybridMultilevel"/>
    <w:tmpl w:val="62B2DC14"/>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 w15:restartNumberingAfterBreak="0">
    <w:nsid w:val="0DCD2B6A"/>
    <w:multiLevelType w:val="hybridMultilevel"/>
    <w:tmpl w:val="847AC87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41FDC"/>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173F9C"/>
    <w:multiLevelType w:val="hybridMultilevel"/>
    <w:tmpl w:val="D98E94A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51DE0"/>
    <w:multiLevelType w:val="hybridMultilevel"/>
    <w:tmpl w:val="FB76A73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81AA5"/>
    <w:multiLevelType w:val="hybridMultilevel"/>
    <w:tmpl w:val="960CD44A"/>
    <w:lvl w:ilvl="0" w:tplc="B582C330">
      <w:start w:val="1"/>
      <w:numFmt w:val="decimal"/>
      <w:pStyle w:val="B1"/>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2135EE"/>
    <w:multiLevelType w:val="hybridMultilevel"/>
    <w:tmpl w:val="4B16DAE0"/>
    <w:lvl w:ilvl="0" w:tplc="04090007">
      <w:start w:val="1"/>
      <w:numFmt w:val="bullet"/>
      <w:lvlText w:val=""/>
      <w:lvlPicBulletId w:val="0"/>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15:restartNumberingAfterBreak="0">
    <w:nsid w:val="28D819D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9" w15:restartNumberingAfterBreak="0">
    <w:nsid w:val="2A720741"/>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926C68"/>
    <w:multiLevelType w:val="hybridMultilevel"/>
    <w:tmpl w:val="DBA020F0"/>
    <w:lvl w:ilvl="0" w:tplc="15941ED0">
      <w:start w:val="1"/>
      <w:numFmt w:val="decimal"/>
      <w:pStyle w:val="1"/>
      <w:lvlText w:val="Proposal %1."/>
      <w:lvlJc w:val="left"/>
      <w:pPr>
        <w:ind w:left="446" w:hanging="4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C31B60"/>
    <w:multiLevelType w:val="hybridMultilevel"/>
    <w:tmpl w:val="134A499E"/>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5956F4"/>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5A40EF"/>
    <w:multiLevelType w:val="hybridMultilevel"/>
    <w:tmpl w:val="D31C5CBE"/>
    <w:lvl w:ilvl="0" w:tplc="FBD4A094">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A56FD"/>
    <w:multiLevelType w:val="hybridMultilevel"/>
    <w:tmpl w:val="769A5A88"/>
    <w:lvl w:ilvl="0" w:tplc="2070D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3" w15:restartNumberingAfterBreak="0">
    <w:nsid w:val="5F187000"/>
    <w:multiLevelType w:val="hybridMultilevel"/>
    <w:tmpl w:val="759C7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9B12F0"/>
    <w:multiLevelType w:val="hybridMultilevel"/>
    <w:tmpl w:val="6D72511E"/>
    <w:lvl w:ilvl="0" w:tplc="FBD4A094">
      <w:start w:val="8"/>
      <w:numFmt w:val="bullet"/>
      <w:lvlText w:val="-"/>
      <w:lvlJc w:val="left"/>
      <w:pPr>
        <w:ind w:left="866" w:hanging="420"/>
      </w:pPr>
      <w:rPr>
        <w:rFonts w:ascii="Arial" w:eastAsia="MS Mincho" w:hAnsi="Arial" w:cs="Arial"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E736E30"/>
    <w:multiLevelType w:val="hybridMultilevel"/>
    <w:tmpl w:val="FBDE2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954115"/>
    <w:multiLevelType w:val="hybridMultilevel"/>
    <w:tmpl w:val="8BB2982A"/>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7072C"/>
    <w:multiLevelType w:val="hybridMultilevel"/>
    <w:tmpl w:val="F27286F8"/>
    <w:lvl w:ilvl="0" w:tplc="472CDA9C">
      <w:start w:val="1"/>
      <w:numFmt w:val="decimal"/>
      <w:lvlText w:val="Observation %1."/>
      <w:lvlJc w:val="left"/>
      <w:pPr>
        <w:ind w:left="446"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04574D"/>
    <w:multiLevelType w:val="hybridMultilevel"/>
    <w:tmpl w:val="C708F30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A8466B"/>
    <w:multiLevelType w:val="hybridMultilevel"/>
    <w:tmpl w:val="F27286F8"/>
    <w:lvl w:ilvl="0" w:tplc="472CDA9C">
      <w:start w:val="1"/>
      <w:numFmt w:val="decimal"/>
      <w:lvlText w:val="Observation %1."/>
      <w:lvlJc w:val="left"/>
      <w:pPr>
        <w:ind w:left="446"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9"/>
  </w:num>
  <w:num w:numId="2">
    <w:abstractNumId w:val="16"/>
  </w:num>
  <w:num w:numId="3">
    <w:abstractNumId w:val="14"/>
  </w:num>
  <w:num w:numId="4">
    <w:abstractNumId w:val="27"/>
  </w:num>
  <w:num w:numId="5">
    <w:abstractNumId w:val="25"/>
  </w:num>
  <w:num w:numId="6">
    <w:abstractNumId w:val="35"/>
  </w:num>
  <w:num w:numId="7">
    <w:abstractNumId w:val="13"/>
  </w:num>
  <w:num w:numId="8">
    <w:abstractNumId w:val="36"/>
  </w:num>
  <w:num w:numId="9">
    <w:abstractNumId w:val="19"/>
  </w:num>
  <w:num w:numId="10">
    <w:abstractNumId w:val="30"/>
  </w:num>
  <w:num w:numId="11">
    <w:abstractNumId w:val="18"/>
  </w:num>
  <w:num w:numId="12">
    <w:abstractNumId w:val="11"/>
  </w:num>
  <w:num w:numId="13">
    <w:abstractNumId w:val="22"/>
  </w:num>
  <w:num w:numId="14">
    <w:abstractNumId w:val="17"/>
  </w:num>
  <w:num w:numId="15">
    <w:abstractNumId w:val="9"/>
  </w:num>
  <w:num w:numId="16">
    <w:abstractNumId w:val="23"/>
  </w:num>
  <w:num w:numId="17">
    <w:abstractNumId w:val="3"/>
  </w:num>
  <w:num w:numId="18">
    <w:abstractNumId w:val="8"/>
  </w:num>
  <w:num w:numId="19">
    <w:abstractNumId w:val="6"/>
  </w:num>
  <w:num w:numId="20">
    <w:abstractNumId w:val="6"/>
  </w:num>
  <w:num w:numId="21">
    <w:abstractNumId w:val="6"/>
  </w:num>
  <w:num w:numId="22">
    <w:abstractNumId w:val="21"/>
  </w:num>
  <w:num w:numId="23">
    <w:abstractNumId w:val="1"/>
  </w:num>
  <w:num w:numId="24">
    <w:abstractNumId w:val="0"/>
  </w:num>
  <w:num w:numId="25">
    <w:abstractNumId w:val="7"/>
  </w:num>
  <w:num w:numId="26">
    <w:abstractNumId w:val="20"/>
  </w:num>
  <w:num w:numId="27">
    <w:abstractNumId w:val="33"/>
  </w:num>
  <w:num w:numId="28">
    <w:abstractNumId w:val="12"/>
  </w:num>
  <w:num w:numId="29">
    <w:abstractNumId w:val="4"/>
  </w:num>
  <w:num w:numId="30">
    <w:abstractNumId w:val="2"/>
  </w:num>
  <w:num w:numId="31">
    <w:abstractNumId w:val="5"/>
  </w:num>
  <w:num w:numId="32">
    <w:abstractNumId w:val="28"/>
  </w:num>
  <w:num w:numId="33">
    <w:abstractNumId w:val="31"/>
  </w:num>
  <w:num w:numId="34">
    <w:abstractNumId w:val="32"/>
  </w:num>
  <w:num w:numId="35">
    <w:abstractNumId w:val="10"/>
  </w:num>
  <w:num w:numId="36">
    <w:abstractNumId w:val="15"/>
  </w:num>
  <w:num w:numId="37">
    <w:abstractNumId w:val="11"/>
    <w:lvlOverride w:ilvl="0">
      <w:startOverride w:val="1"/>
    </w:lvlOverride>
  </w:num>
  <w:num w:numId="38">
    <w:abstractNumId w:val="24"/>
  </w:num>
  <w:num w:numId="39">
    <w:abstractNumId w:val="11"/>
    <w:lvlOverride w:ilvl="0">
      <w:startOverride w:val="1"/>
    </w:lvlOverride>
  </w:num>
  <w:num w:numId="40">
    <w:abstractNumId w:val="34"/>
  </w:num>
  <w:num w:numId="41">
    <w:abstractNumId w:val="6"/>
  </w:num>
  <w:num w:numId="42">
    <w:abstractNumId w:val="26"/>
  </w:num>
  <w:num w:numId="43">
    <w:abstractNumId w:val="11"/>
    <w:lvlOverride w:ilvl="0">
      <w:startOverride w:val="1"/>
    </w:lvlOverride>
  </w:num>
  <w:num w:numId="4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0E5"/>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D5"/>
    <w:rsid w:val="000144F5"/>
    <w:rsid w:val="00014D04"/>
    <w:rsid w:val="000151E7"/>
    <w:rsid w:val="000154DB"/>
    <w:rsid w:val="0001589A"/>
    <w:rsid w:val="00015A87"/>
    <w:rsid w:val="00015F1E"/>
    <w:rsid w:val="000165C2"/>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B48"/>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38E"/>
    <w:rsid w:val="0002684C"/>
    <w:rsid w:val="00026B0D"/>
    <w:rsid w:val="00026EE4"/>
    <w:rsid w:val="0002754F"/>
    <w:rsid w:val="00027A20"/>
    <w:rsid w:val="00027B16"/>
    <w:rsid w:val="00027D3A"/>
    <w:rsid w:val="00030815"/>
    <w:rsid w:val="00030BD6"/>
    <w:rsid w:val="00030DFC"/>
    <w:rsid w:val="00032167"/>
    <w:rsid w:val="000325F7"/>
    <w:rsid w:val="0003305D"/>
    <w:rsid w:val="000338A4"/>
    <w:rsid w:val="00033D65"/>
    <w:rsid w:val="000343AE"/>
    <w:rsid w:val="00034708"/>
    <w:rsid w:val="00034864"/>
    <w:rsid w:val="00034E6D"/>
    <w:rsid w:val="00035364"/>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56"/>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824"/>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68CB"/>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3CBC"/>
    <w:rsid w:val="000940D6"/>
    <w:rsid w:val="00094433"/>
    <w:rsid w:val="00094600"/>
    <w:rsid w:val="00094855"/>
    <w:rsid w:val="00094892"/>
    <w:rsid w:val="00094B3C"/>
    <w:rsid w:val="000951E0"/>
    <w:rsid w:val="0009571F"/>
    <w:rsid w:val="00095889"/>
    <w:rsid w:val="00095B21"/>
    <w:rsid w:val="00095F77"/>
    <w:rsid w:val="00096098"/>
    <w:rsid w:val="0009612B"/>
    <w:rsid w:val="00096648"/>
    <w:rsid w:val="000967CC"/>
    <w:rsid w:val="00096806"/>
    <w:rsid w:val="00096DB2"/>
    <w:rsid w:val="00096E01"/>
    <w:rsid w:val="00096F93"/>
    <w:rsid w:val="000970A8"/>
    <w:rsid w:val="0009725D"/>
    <w:rsid w:val="000973E4"/>
    <w:rsid w:val="000974C3"/>
    <w:rsid w:val="00097582"/>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CB9"/>
    <w:rsid w:val="000A3E3D"/>
    <w:rsid w:val="000A3FE9"/>
    <w:rsid w:val="000A4295"/>
    <w:rsid w:val="000A44AB"/>
    <w:rsid w:val="000A4AE5"/>
    <w:rsid w:val="000A4B60"/>
    <w:rsid w:val="000A4D08"/>
    <w:rsid w:val="000A50D0"/>
    <w:rsid w:val="000A535E"/>
    <w:rsid w:val="000A53D8"/>
    <w:rsid w:val="000A575F"/>
    <w:rsid w:val="000A5784"/>
    <w:rsid w:val="000A599A"/>
    <w:rsid w:val="000A5AD2"/>
    <w:rsid w:val="000A5C05"/>
    <w:rsid w:val="000A5C78"/>
    <w:rsid w:val="000A5E0C"/>
    <w:rsid w:val="000A6BF8"/>
    <w:rsid w:val="000A73B0"/>
    <w:rsid w:val="000A742B"/>
    <w:rsid w:val="000A76FE"/>
    <w:rsid w:val="000A7928"/>
    <w:rsid w:val="000A7A2B"/>
    <w:rsid w:val="000A7AA9"/>
    <w:rsid w:val="000A7AE5"/>
    <w:rsid w:val="000A7BFA"/>
    <w:rsid w:val="000A7F9E"/>
    <w:rsid w:val="000B005C"/>
    <w:rsid w:val="000B03F1"/>
    <w:rsid w:val="000B0538"/>
    <w:rsid w:val="000B0969"/>
    <w:rsid w:val="000B0B17"/>
    <w:rsid w:val="000B0E0E"/>
    <w:rsid w:val="000B17B6"/>
    <w:rsid w:val="000B17FB"/>
    <w:rsid w:val="000B1974"/>
    <w:rsid w:val="000B1C22"/>
    <w:rsid w:val="000B1EEF"/>
    <w:rsid w:val="000B24DD"/>
    <w:rsid w:val="000B2C21"/>
    <w:rsid w:val="000B2F47"/>
    <w:rsid w:val="000B2FE6"/>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40B"/>
    <w:rsid w:val="000C441C"/>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488"/>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3FD3"/>
    <w:rsid w:val="000D468B"/>
    <w:rsid w:val="000D5391"/>
    <w:rsid w:val="000D5614"/>
    <w:rsid w:val="000D5ED4"/>
    <w:rsid w:val="000D606D"/>
    <w:rsid w:val="000D6237"/>
    <w:rsid w:val="000D6241"/>
    <w:rsid w:val="000D6D38"/>
    <w:rsid w:val="000D75FD"/>
    <w:rsid w:val="000E068D"/>
    <w:rsid w:val="000E0B14"/>
    <w:rsid w:val="000E0F87"/>
    <w:rsid w:val="000E1474"/>
    <w:rsid w:val="000E1909"/>
    <w:rsid w:val="000E1D88"/>
    <w:rsid w:val="000E24B4"/>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FEC"/>
    <w:rsid w:val="000F1063"/>
    <w:rsid w:val="000F11DF"/>
    <w:rsid w:val="000F11F0"/>
    <w:rsid w:val="000F1216"/>
    <w:rsid w:val="000F199D"/>
    <w:rsid w:val="000F1A62"/>
    <w:rsid w:val="000F1F75"/>
    <w:rsid w:val="000F22A0"/>
    <w:rsid w:val="000F24D0"/>
    <w:rsid w:val="000F26CF"/>
    <w:rsid w:val="000F2C02"/>
    <w:rsid w:val="000F2C95"/>
    <w:rsid w:val="000F306D"/>
    <w:rsid w:val="000F31F2"/>
    <w:rsid w:val="000F332B"/>
    <w:rsid w:val="000F38D0"/>
    <w:rsid w:val="000F3C46"/>
    <w:rsid w:val="000F3F5E"/>
    <w:rsid w:val="000F4B2A"/>
    <w:rsid w:val="000F4E4B"/>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BD1"/>
    <w:rsid w:val="00100C16"/>
    <w:rsid w:val="00101175"/>
    <w:rsid w:val="001013FA"/>
    <w:rsid w:val="00101797"/>
    <w:rsid w:val="001017CA"/>
    <w:rsid w:val="00101B73"/>
    <w:rsid w:val="00101EF7"/>
    <w:rsid w:val="00101F95"/>
    <w:rsid w:val="001032FB"/>
    <w:rsid w:val="00103937"/>
    <w:rsid w:val="001039C8"/>
    <w:rsid w:val="001046C7"/>
    <w:rsid w:val="0010493D"/>
    <w:rsid w:val="00104DA0"/>
    <w:rsid w:val="00105160"/>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18C"/>
    <w:rsid w:val="00134473"/>
    <w:rsid w:val="00134974"/>
    <w:rsid w:val="00134B9D"/>
    <w:rsid w:val="001352B7"/>
    <w:rsid w:val="0013594B"/>
    <w:rsid w:val="00135972"/>
    <w:rsid w:val="00135A19"/>
    <w:rsid w:val="00136032"/>
    <w:rsid w:val="00136179"/>
    <w:rsid w:val="00136188"/>
    <w:rsid w:val="0013647E"/>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5E03"/>
    <w:rsid w:val="00146069"/>
    <w:rsid w:val="001462A3"/>
    <w:rsid w:val="001463A9"/>
    <w:rsid w:val="00146445"/>
    <w:rsid w:val="001465B0"/>
    <w:rsid w:val="00147952"/>
    <w:rsid w:val="00147993"/>
    <w:rsid w:val="0014799D"/>
    <w:rsid w:val="00147BEB"/>
    <w:rsid w:val="00147F44"/>
    <w:rsid w:val="001504A4"/>
    <w:rsid w:val="0015097A"/>
    <w:rsid w:val="00150D53"/>
    <w:rsid w:val="00150E73"/>
    <w:rsid w:val="00151084"/>
    <w:rsid w:val="001511AD"/>
    <w:rsid w:val="0015172E"/>
    <w:rsid w:val="00151BB2"/>
    <w:rsid w:val="00152CD7"/>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E75"/>
    <w:rsid w:val="001631C7"/>
    <w:rsid w:val="0016331D"/>
    <w:rsid w:val="00163436"/>
    <w:rsid w:val="001636FE"/>
    <w:rsid w:val="00163B15"/>
    <w:rsid w:val="001646EC"/>
    <w:rsid w:val="00164712"/>
    <w:rsid w:val="0016473C"/>
    <w:rsid w:val="00164CFE"/>
    <w:rsid w:val="00164D4A"/>
    <w:rsid w:val="00164FDE"/>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13"/>
    <w:rsid w:val="00167F98"/>
    <w:rsid w:val="001702B2"/>
    <w:rsid w:val="00170C4A"/>
    <w:rsid w:val="00170D9A"/>
    <w:rsid w:val="00170ED8"/>
    <w:rsid w:val="00171517"/>
    <w:rsid w:val="00171608"/>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2DE5"/>
    <w:rsid w:val="0018350B"/>
    <w:rsid w:val="00183510"/>
    <w:rsid w:val="0018370D"/>
    <w:rsid w:val="00183831"/>
    <w:rsid w:val="001839FC"/>
    <w:rsid w:val="00183C8D"/>
    <w:rsid w:val="00184249"/>
    <w:rsid w:val="001845E7"/>
    <w:rsid w:val="00184BBB"/>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A7F65"/>
    <w:rsid w:val="001B03B7"/>
    <w:rsid w:val="001B060A"/>
    <w:rsid w:val="001B096F"/>
    <w:rsid w:val="001B09AD"/>
    <w:rsid w:val="001B136F"/>
    <w:rsid w:val="001B1D92"/>
    <w:rsid w:val="001B2958"/>
    <w:rsid w:val="001B2BAB"/>
    <w:rsid w:val="001B3934"/>
    <w:rsid w:val="001B393D"/>
    <w:rsid w:val="001B3B5D"/>
    <w:rsid w:val="001B3C54"/>
    <w:rsid w:val="001B3D0C"/>
    <w:rsid w:val="001B4069"/>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62C2"/>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619"/>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00"/>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74C"/>
    <w:rsid w:val="001F783A"/>
    <w:rsid w:val="001F7A50"/>
    <w:rsid w:val="001F7AA5"/>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126"/>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49B"/>
    <w:rsid w:val="002138FA"/>
    <w:rsid w:val="00213BAF"/>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99"/>
    <w:rsid w:val="002207E8"/>
    <w:rsid w:val="00220A5B"/>
    <w:rsid w:val="00220A9D"/>
    <w:rsid w:val="00220DAD"/>
    <w:rsid w:val="002210AD"/>
    <w:rsid w:val="002210BD"/>
    <w:rsid w:val="002214C5"/>
    <w:rsid w:val="00221894"/>
    <w:rsid w:val="00221D1E"/>
    <w:rsid w:val="00221F3B"/>
    <w:rsid w:val="00221F5D"/>
    <w:rsid w:val="002224A8"/>
    <w:rsid w:val="00222AEC"/>
    <w:rsid w:val="00222B25"/>
    <w:rsid w:val="00222D84"/>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B78"/>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3CE8"/>
    <w:rsid w:val="002342DD"/>
    <w:rsid w:val="00234341"/>
    <w:rsid w:val="002344A0"/>
    <w:rsid w:val="00234B22"/>
    <w:rsid w:val="002352F4"/>
    <w:rsid w:val="00235544"/>
    <w:rsid w:val="002355DB"/>
    <w:rsid w:val="00235763"/>
    <w:rsid w:val="00235964"/>
    <w:rsid w:val="00235D9E"/>
    <w:rsid w:val="002361CA"/>
    <w:rsid w:val="00236A98"/>
    <w:rsid w:val="00236AA0"/>
    <w:rsid w:val="00236AA7"/>
    <w:rsid w:val="00236B8F"/>
    <w:rsid w:val="00236CC9"/>
    <w:rsid w:val="00236CDE"/>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933"/>
    <w:rsid w:val="00246A67"/>
    <w:rsid w:val="00247A4D"/>
    <w:rsid w:val="002503F2"/>
    <w:rsid w:val="002506CB"/>
    <w:rsid w:val="00250A1E"/>
    <w:rsid w:val="00250B36"/>
    <w:rsid w:val="00250FAD"/>
    <w:rsid w:val="0025126E"/>
    <w:rsid w:val="00251412"/>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C83"/>
    <w:rsid w:val="00261D2C"/>
    <w:rsid w:val="00262256"/>
    <w:rsid w:val="00262505"/>
    <w:rsid w:val="002625DD"/>
    <w:rsid w:val="00263019"/>
    <w:rsid w:val="00263028"/>
    <w:rsid w:val="002630F6"/>
    <w:rsid w:val="00263531"/>
    <w:rsid w:val="0026388D"/>
    <w:rsid w:val="00263950"/>
    <w:rsid w:val="00263CEB"/>
    <w:rsid w:val="002645DD"/>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1A3"/>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5E6"/>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6E61"/>
    <w:rsid w:val="002871E0"/>
    <w:rsid w:val="00287506"/>
    <w:rsid w:val="00287D0B"/>
    <w:rsid w:val="00287DDF"/>
    <w:rsid w:val="002907BC"/>
    <w:rsid w:val="002908FF"/>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D0"/>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7E"/>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92B"/>
    <w:rsid w:val="002B3BC2"/>
    <w:rsid w:val="002B43F1"/>
    <w:rsid w:val="002B4666"/>
    <w:rsid w:val="002B4B88"/>
    <w:rsid w:val="002B4D65"/>
    <w:rsid w:val="002B4E7C"/>
    <w:rsid w:val="002B517E"/>
    <w:rsid w:val="002B5203"/>
    <w:rsid w:val="002B53B5"/>
    <w:rsid w:val="002B5BD6"/>
    <w:rsid w:val="002B5D15"/>
    <w:rsid w:val="002B68A9"/>
    <w:rsid w:val="002B6B19"/>
    <w:rsid w:val="002B6F40"/>
    <w:rsid w:val="002B7006"/>
    <w:rsid w:val="002B7263"/>
    <w:rsid w:val="002B72A6"/>
    <w:rsid w:val="002B72C2"/>
    <w:rsid w:val="002B7810"/>
    <w:rsid w:val="002B7B4D"/>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9A5"/>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02F"/>
    <w:rsid w:val="002E4297"/>
    <w:rsid w:val="002E4D1F"/>
    <w:rsid w:val="002E508A"/>
    <w:rsid w:val="002E518B"/>
    <w:rsid w:val="002E51B0"/>
    <w:rsid w:val="002E5300"/>
    <w:rsid w:val="002E56EC"/>
    <w:rsid w:val="002E5874"/>
    <w:rsid w:val="002E5A80"/>
    <w:rsid w:val="002E5A91"/>
    <w:rsid w:val="002E5DDA"/>
    <w:rsid w:val="002E5DE9"/>
    <w:rsid w:val="002E5EE5"/>
    <w:rsid w:val="002E604C"/>
    <w:rsid w:val="002E60A3"/>
    <w:rsid w:val="002E6460"/>
    <w:rsid w:val="002E6AF6"/>
    <w:rsid w:val="002E6B3E"/>
    <w:rsid w:val="002E6B7C"/>
    <w:rsid w:val="002E6F39"/>
    <w:rsid w:val="002E72D5"/>
    <w:rsid w:val="002E7578"/>
    <w:rsid w:val="002E76E2"/>
    <w:rsid w:val="002E78FC"/>
    <w:rsid w:val="002E79C0"/>
    <w:rsid w:val="002E7D47"/>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8F9"/>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0F90"/>
    <w:rsid w:val="003113D3"/>
    <w:rsid w:val="0031142E"/>
    <w:rsid w:val="00311A04"/>
    <w:rsid w:val="0031203F"/>
    <w:rsid w:val="003122E8"/>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92"/>
    <w:rsid w:val="003230BA"/>
    <w:rsid w:val="0032353A"/>
    <w:rsid w:val="00323922"/>
    <w:rsid w:val="00323D47"/>
    <w:rsid w:val="00323F0A"/>
    <w:rsid w:val="00324626"/>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BBF"/>
    <w:rsid w:val="00335C80"/>
    <w:rsid w:val="00335D9C"/>
    <w:rsid w:val="00335FD9"/>
    <w:rsid w:val="003361D6"/>
    <w:rsid w:val="003363FC"/>
    <w:rsid w:val="003364B0"/>
    <w:rsid w:val="00336A20"/>
    <w:rsid w:val="0033748B"/>
    <w:rsid w:val="003374CB"/>
    <w:rsid w:val="0033752C"/>
    <w:rsid w:val="003375D9"/>
    <w:rsid w:val="0033790D"/>
    <w:rsid w:val="00337D16"/>
    <w:rsid w:val="0034028C"/>
    <w:rsid w:val="003414FE"/>
    <w:rsid w:val="003417BB"/>
    <w:rsid w:val="00341A68"/>
    <w:rsid w:val="00341E5F"/>
    <w:rsid w:val="0034291E"/>
    <w:rsid w:val="00342A80"/>
    <w:rsid w:val="00342C19"/>
    <w:rsid w:val="00343224"/>
    <w:rsid w:val="0034348B"/>
    <w:rsid w:val="003437D0"/>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0B2"/>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3B0"/>
    <w:rsid w:val="003A571D"/>
    <w:rsid w:val="003A576E"/>
    <w:rsid w:val="003A5898"/>
    <w:rsid w:val="003A5A16"/>
    <w:rsid w:val="003A5AF4"/>
    <w:rsid w:val="003A5E60"/>
    <w:rsid w:val="003A5EB2"/>
    <w:rsid w:val="003A62F4"/>
    <w:rsid w:val="003A64D1"/>
    <w:rsid w:val="003A6D55"/>
    <w:rsid w:val="003A6DDF"/>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28"/>
    <w:rsid w:val="003B2F65"/>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56"/>
    <w:rsid w:val="003B6E69"/>
    <w:rsid w:val="003B6F55"/>
    <w:rsid w:val="003B76AB"/>
    <w:rsid w:val="003B7952"/>
    <w:rsid w:val="003B79A8"/>
    <w:rsid w:val="003B7B0C"/>
    <w:rsid w:val="003C0292"/>
    <w:rsid w:val="003C0C68"/>
    <w:rsid w:val="003C0FE1"/>
    <w:rsid w:val="003C10C7"/>
    <w:rsid w:val="003C1854"/>
    <w:rsid w:val="003C1A6D"/>
    <w:rsid w:val="003C2659"/>
    <w:rsid w:val="003C2768"/>
    <w:rsid w:val="003C2B43"/>
    <w:rsid w:val="003C2C46"/>
    <w:rsid w:val="003C3267"/>
    <w:rsid w:val="003C3623"/>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1B7D"/>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D7F31"/>
    <w:rsid w:val="003E0937"/>
    <w:rsid w:val="003E0A5E"/>
    <w:rsid w:val="003E0B08"/>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32"/>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5F2"/>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C62"/>
    <w:rsid w:val="00411F66"/>
    <w:rsid w:val="00412665"/>
    <w:rsid w:val="00412A5D"/>
    <w:rsid w:val="00412F25"/>
    <w:rsid w:val="00413096"/>
    <w:rsid w:val="004130DE"/>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713"/>
    <w:rsid w:val="00432E74"/>
    <w:rsid w:val="00432FD0"/>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37F3C"/>
    <w:rsid w:val="00440235"/>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B2B"/>
    <w:rsid w:val="00445EAE"/>
    <w:rsid w:val="00446016"/>
    <w:rsid w:val="004463B0"/>
    <w:rsid w:val="00446870"/>
    <w:rsid w:val="00446E4C"/>
    <w:rsid w:val="00447165"/>
    <w:rsid w:val="00447367"/>
    <w:rsid w:val="004474E2"/>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A99"/>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1E2"/>
    <w:rsid w:val="0047224B"/>
    <w:rsid w:val="004722E7"/>
    <w:rsid w:val="0047237D"/>
    <w:rsid w:val="004724C4"/>
    <w:rsid w:val="004724F0"/>
    <w:rsid w:val="00472992"/>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87AE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6A83"/>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85E"/>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7324"/>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289"/>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6B"/>
    <w:rsid w:val="004F45D4"/>
    <w:rsid w:val="004F45ED"/>
    <w:rsid w:val="004F4805"/>
    <w:rsid w:val="004F5111"/>
    <w:rsid w:val="004F592B"/>
    <w:rsid w:val="004F5A6B"/>
    <w:rsid w:val="004F6326"/>
    <w:rsid w:val="004F63A5"/>
    <w:rsid w:val="004F65A9"/>
    <w:rsid w:val="004F6759"/>
    <w:rsid w:val="004F67D5"/>
    <w:rsid w:val="004F6968"/>
    <w:rsid w:val="004F7427"/>
    <w:rsid w:val="004F753A"/>
    <w:rsid w:val="004F76C6"/>
    <w:rsid w:val="004F7E8E"/>
    <w:rsid w:val="005001F0"/>
    <w:rsid w:val="005005F2"/>
    <w:rsid w:val="00500837"/>
    <w:rsid w:val="00500BCC"/>
    <w:rsid w:val="00500DE5"/>
    <w:rsid w:val="00501068"/>
    <w:rsid w:val="00501D37"/>
    <w:rsid w:val="0050205A"/>
    <w:rsid w:val="00502294"/>
    <w:rsid w:val="00502627"/>
    <w:rsid w:val="0050293C"/>
    <w:rsid w:val="00502B94"/>
    <w:rsid w:val="005030D4"/>
    <w:rsid w:val="005032DC"/>
    <w:rsid w:val="00503AA9"/>
    <w:rsid w:val="00503AE2"/>
    <w:rsid w:val="00503D93"/>
    <w:rsid w:val="00503E7F"/>
    <w:rsid w:val="00503EB6"/>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9C0"/>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BFD"/>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255"/>
    <w:rsid w:val="00551959"/>
    <w:rsid w:val="00551B76"/>
    <w:rsid w:val="00551C50"/>
    <w:rsid w:val="005524EB"/>
    <w:rsid w:val="005526DB"/>
    <w:rsid w:val="005529C2"/>
    <w:rsid w:val="00552A8C"/>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4D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1AD"/>
    <w:rsid w:val="00566422"/>
    <w:rsid w:val="00566B66"/>
    <w:rsid w:val="00566D1B"/>
    <w:rsid w:val="00566D6D"/>
    <w:rsid w:val="00566E82"/>
    <w:rsid w:val="00567BA3"/>
    <w:rsid w:val="0057029A"/>
    <w:rsid w:val="0057035F"/>
    <w:rsid w:val="005704F4"/>
    <w:rsid w:val="00570A78"/>
    <w:rsid w:val="00570F7E"/>
    <w:rsid w:val="0057100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7A"/>
    <w:rsid w:val="005778EB"/>
    <w:rsid w:val="005800F8"/>
    <w:rsid w:val="00580187"/>
    <w:rsid w:val="005801AA"/>
    <w:rsid w:val="005801CB"/>
    <w:rsid w:val="00580A07"/>
    <w:rsid w:val="00580B29"/>
    <w:rsid w:val="00581243"/>
    <w:rsid w:val="00581441"/>
    <w:rsid w:val="0058156A"/>
    <w:rsid w:val="00581D89"/>
    <w:rsid w:val="00581E0B"/>
    <w:rsid w:val="00582002"/>
    <w:rsid w:val="005825C8"/>
    <w:rsid w:val="0058269D"/>
    <w:rsid w:val="0058296C"/>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0FB4"/>
    <w:rsid w:val="00591774"/>
    <w:rsid w:val="00591CC0"/>
    <w:rsid w:val="00592468"/>
    <w:rsid w:val="00592518"/>
    <w:rsid w:val="00592632"/>
    <w:rsid w:val="00592F5E"/>
    <w:rsid w:val="00593038"/>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5B9"/>
    <w:rsid w:val="005A3C75"/>
    <w:rsid w:val="005A3CDD"/>
    <w:rsid w:val="005A3EB3"/>
    <w:rsid w:val="005A452B"/>
    <w:rsid w:val="005A4749"/>
    <w:rsid w:val="005A4980"/>
    <w:rsid w:val="005A524B"/>
    <w:rsid w:val="005A584B"/>
    <w:rsid w:val="005A5BAF"/>
    <w:rsid w:val="005A5F1D"/>
    <w:rsid w:val="005A606D"/>
    <w:rsid w:val="005A69C3"/>
    <w:rsid w:val="005A6A87"/>
    <w:rsid w:val="005A6F0C"/>
    <w:rsid w:val="005A719F"/>
    <w:rsid w:val="005A77B0"/>
    <w:rsid w:val="005A7F14"/>
    <w:rsid w:val="005B0151"/>
    <w:rsid w:val="005B0534"/>
    <w:rsid w:val="005B0739"/>
    <w:rsid w:val="005B09C0"/>
    <w:rsid w:val="005B0AC0"/>
    <w:rsid w:val="005B0F8A"/>
    <w:rsid w:val="005B18D8"/>
    <w:rsid w:val="005B1E1C"/>
    <w:rsid w:val="005B2853"/>
    <w:rsid w:val="005B28D7"/>
    <w:rsid w:val="005B2945"/>
    <w:rsid w:val="005B2A0E"/>
    <w:rsid w:val="005B32B6"/>
    <w:rsid w:val="005B3414"/>
    <w:rsid w:val="005B370F"/>
    <w:rsid w:val="005B3780"/>
    <w:rsid w:val="005B38CA"/>
    <w:rsid w:val="005B3E37"/>
    <w:rsid w:val="005B3EFD"/>
    <w:rsid w:val="005B41B5"/>
    <w:rsid w:val="005B5225"/>
    <w:rsid w:val="005B5E0C"/>
    <w:rsid w:val="005B64CC"/>
    <w:rsid w:val="005B654D"/>
    <w:rsid w:val="005B6610"/>
    <w:rsid w:val="005B66AB"/>
    <w:rsid w:val="005B6958"/>
    <w:rsid w:val="005B6B70"/>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1"/>
    <w:rsid w:val="005D0D1A"/>
    <w:rsid w:val="005D0F2E"/>
    <w:rsid w:val="005D13A0"/>
    <w:rsid w:val="005D1A9B"/>
    <w:rsid w:val="005D1B10"/>
    <w:rsid w:val="005D1FC6"/>
    <w:rsid w:val="005D26B8"/>
    <w:rsid w:val="005D3067"/>
    <w:rsid w:val="005D363A"/>
    <w:rsid w:val="005D3843"/>
    <w:rsid w:val="005D3BDF"/>
    <w:rsid w:val="005D3F99"/>
    <w:rsid w:val="005D4746"/>
    <w:rsid w:val="005D4A3C"/>
    <w:rsid w:val="005D50F4"/>
    <w:rsid w:val="005D5412"/>
    <w:rsid w:val="005D55CA"/>
    <w:rsid w:val="005D588C"/>
    <w:rsid w:val="005D5A5E"/>
    <w:rsid w:val="005D5EEC"/>
    <w:rsid w:val="005D64D0"/>
    <w:rsid w:val="005D65C0"/>
    <w:rsid w:val="005D689B"/>
    <w:rsid w:val="005D6C41"/>
    <w:rsid w:val="005D6D0D"/>
    <w:rsid w:val="005D6D3C"/>
    <w:rsid w:val="005D6DBE"/>
    <w:rsid w:val="005D748E"/>
    <w:rsid w:val="005D772C"/>
    <w:rsid w:val="005D7D95"/>
    <w:rsid w:val="005D7F26"/>
    <w:rsid w:val="005E0198"/>
    <w:rsid w:val="005E043C"/>
    <w:rsid w:val="005E0719"/>
    <w:rsid w:val="005E0B64"/>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777"/>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A77"/>
    <w:rsid w:val="00604BE2"/>
    <w:rsid w:val="00604BEF"/>
    <w:rsid w:val="006054AD"/>
    <w:rsid w:val="006057D6"/>
    <w:rsid w:val="00605CBB"/>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AD3"/>
    <w:rsid w:val="00614D4E"/>
    <w:rsid w:val="00614D80"/>
    <w:rsid w:val="0061510F"/>
    <w:rsid w:val="006157AC"/>
    <w:rsid w:val="00615CC0"/>
    <w:rsid w:val="00615CF4"/>
    <w:rsid w:val="00615D2E"/>
    <w:rsid w:val="00616149"/>
    <w:rsid w:val="006170EC"/>
    <w:rsid w:val="00617483"/>
    <w:rsid w:val="006175FB"/>
    <w:rsid w:val="006179A5"/>
    <w:rsid w:val="006201F3"/>
    <w:rsid w:val="00620A2B"/>
    <w:rsid w:val="00620B76"/>
    <w:rsid w:val="00620DA4"/>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4CE"/>
    <w:rsid w:val="00630824"/>
    <w:rsid w:val="0063083D"/>
    <w:rsid w:val="006308F7"/>
    <w:rsid w:val="00630ACE"/>
    <w:rsid w:val="00630D32"/>
    <w:rsid w:val="0063104F"/>
    <w:rsid w:val="006311C4"/>
    <w:rsid w:val="00631DD1"/>
    <w:rsid w:val="00632339"/>
    <w:rsid w:val="006323C6"/>
    <w:rsid w:val="00632D00"/>
    <w:rsid w:val="00633361"/>
    <w:rsid w:val="0063342D"/>
    <w:rsid w:val="00633A50"/>
    <w:rsid w:val="00633AA4"/>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418"/>
    <w:rsid w:val="0064069D"/>
    <w:rsid w:val="006410B0"/>
    <w:rsid w:val="00641688"/>
    <w:rsid w:val="00641A72"/>
    <w:rsid w:val="00641CA2"/>
    <w:rsid w:val="00641D77"/>
    <w:rsid w:val="00641D86"/>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25B"/>
    <w:rsid w:val="0064785F"/>
    <w:rsid w:val="0064793B"/>
    <w:rsid w:val="00647B67"/>
    <w:rsid w:val="00647EE6"/>
    <w:rsid w:val="00647F1C"/>
    <w:rsid w:val="00650280"/>
    <w:rsid w:val="006509A2"/>
    <w:rsid w:val="00650A2C"/>
    <w:rsid w:val="00651354"/>
    <w:rsid w:val="00651460"/>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144"/>
    <w:rsid w:val="006569D4"/>
    <w:rsid w:val="00656A24"/>
    <w:rsid w:val="00656FE0"/>
    <w:rsid w:val="0065732A"/>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32"/>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51"/>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4A1"/>
    <w:rsid w:val="006866BB"/>
    <w:rsid w:val="0068686B"/>
    <w:rsid w:val="00686A57"/>
    <w:rsid w:val="006873B6"/>
    <w:rsid w:val="006874D4"/>
    <w:rsid w:val="0069050E"/>
    <w:rsid w:val="00690961"/>
    <w:rsid w:val="00690C4D"/>
    <w:rsid w:val="0069117F"/>
    <w:rsid w:val="006918C2"/>
    <w:rsid w:val="00691B51"/>
    <w:rsid w:val="00691C7A"/>
    <w:rsid w:val="006920E6"/>
    <w:rsid w:val="0069260B"/>
    <w:rsid w:val="006926B1"/>
    <w:rsid w:val="00692905"/>
    <w:rsid w:val="00692B83"/>
    <w:rsid w:val="006931D3"/>
    <w:rsid w:val="00693EBA"/>
    <w:rsid w:val="00693ED3"/>
    <w:rsid w:val="00694402"/>
    <w:rsid w:val="00694874"/>
    <w:rsid w:val="00694F03"/>
    <w:rsid w:val="00694F8C"/>
    <w:rsid w:val="0069501D"/>
    <w:rsid w:val="006951D0"/>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121"/>
    <w:rsid w:val="006A049C"/>
    <w:rsid w:val="006A04DE"/>
    <w:rsid w:val="006A0558"/>
    <w:rsid w:val="006A0845"/>
    <w:rsid w:val="006A08C3"/>
    <w:rsid w:val="006A0CF9"/>
    <w:rsid w:val="006A1116"/>
    <w:rsid w:val="006A19ED"/>
    <w:rsid w:val="006A1DCE"/>
    <w:rsid w:val="006A1E3B"/>
    <w:rsid w:val="006A20CE"/>
    <w:rsid w:val="006A26A0"/>
    <w:rsid w:val="006A2A4C"/>
    <w:rsid w:val="006A2B1F"/>
    <w:rsid w:val="006A2CA1"/>
    <w:rsid w:val="006A2FDF"/>
    <w:rsid w:val="006A3375"/>
    <w:rsid w:val="006A35EE"/>
    <w:rsid w:val="006A36F1"/>
    <w:rsid w:val="006A3964"/>
    <w:rsid w:val="006A3CD1"/>
    <w:rsid w:val="006A3F08"/>
    <w:rsid w:val="006A425A"/>
    <w:rsid w:val="006A444D"/>
    <w:rsid w:val="006A45DC"/>
    <w:rsid w:val="006A47AA"/>
    <w:rsid w:val="006A4845"/>
    <w:rsid w:val="006A4A44"/>
    <w:rsid w:val="006A4B54"/>
    <w:rsid w:val="006A5067"/>
    <w:rsid w:val="006A50F3"/>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144"/>
    <w:rsid w:val="006B63B1"/>
    <w:rsid w:val="006B6589"/>
    <w:rsid w:val="006B6C86"/>
    <w:rsid w:val="006B7B22"/>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DC"/>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83"/>
    <w:rsid w:val="006D6ADD"/>
    <w:rsid w:val="006D6BBB"/>
    <w:rsid w:val="006D6DBD"/>
    <w:rsid w:val="006D722A"/>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1F67"/>
    <w:rsid w:val="006E2328"/>
    <w:rsid w:val="006E2771"/>
    <w:rsid w:val="006E3100"/>
    <w:rsid w:val="006E328A"/>
    <w:rsid w:val="006E3530"/>
    <w:rsid w:val="006E411F"/>
    <w:rsid w:val="006E42D5"/>
    <w:rsid w:val="006E4683"/>
    <w:rsid w:val="006E4A87"/>
    <w:rsid w:val="006E4CD8"/>
    <w:rsid w:val="006E4D40"/>
    <w:rsid w:val="006E58AB"/>
    <w:rsid w:val="006E59AF"/>
    <w:rsid w:val="006E5B04"/>
    <w:rsid w:val="006E6237"/>
    <w:rsid w:val="006E6784"/>
    <w:rsid w:val="006E6CDE"/>
    <w:rsid w:val="006E72A9"/>
    <w:rsid w:val="006E74A0"/>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4F2"/>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2EC"/>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56D"/>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2B0"/>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438"/>
    <w:rsid w:val="00732D54"/>
    <w:rsid w:val="00733306"/>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37EE8"/>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3E2"/>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1CBC"/>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0FB"/>
    <w:rsid w:val="00764211"/>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9C9"/>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6F8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2E0B"/>
    <w:rsid w:val="007933D5"/>
    <w:rsid w:val="007939DA"/>
    <w:rsid w:val="0079416C"/>
    <w:rsid w:val="007942DD"/>
    <w:rsid w:val="00794490"/>
    <w:rsid w:val="00794598"/>
    <w:rsid w:val="00794678"/>
    <w:rsid w:val="007946FE"/>
    <w:rsid w:val="00795233"/>
    <w:rsid w:val="00796040"/>
    <w:rsid w:val="007960CB"/>
    <w:rsid w:val="007966B3"/>
    <w:rsid w:val="007967B7"/>
    <w:rsid w:val="00796C7F"/>
    <w:rsid w:val="00796F2E"/>
    <w:rsid w:val="00796F98"/>
    <w:rsid w:val="00797502"/>
    <w:rsid w:val="00797581"/>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CE1"/>
    <w:rsid w:val="007A6CEA"/>
    <w:rsid w:val="007A6F63"/>
    <w:rsid w:val="007A7246"/>
    <w:rsid w:val="007A742E"/>
    <w:rsid w:val="007A7857"/>
    <w:rsid w:val="007A7EFF"/>
    <w:rsid w:val="007B0280"/>
    <w:rsid w:val="007B02F1"/>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9D5"/>
    <w:rsid w:val="007C7F84"/>
    <w:rsid w:val="007D00F8"/>
    <w:rsid w:val="007D01D7"/>
    <w:rsid w:val="007D040A"/>
    <w:rsid w:val="007D090E"/>
    <w:rsid w:val="007D0B67"/>
    <w:rsid w:val="007D12C5"/>
    <w:rsid w:val="007D136E"/>
    <w:rsid w:val="007D1462"/>
    <w:rsid w:val="007D1A78"/>
    <w:rsid w:val="007D1C1E"/>
    <w:rsid w:val="007D20AA"/>
    <w:rsid w:val="007D24D4"/>
    <w:rsid w:val="007D281F"/>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D6F"/>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70"/>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4BBD"/>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7F7D29"/>
    <w:rsid w:val="00800395"/>
    <w:rsid w:val="00800682"/>
    <w:rsid w:val="00800D8A"/>
    <w:rsid w:val="0080147F"/>
    <w:rsid w:val="00801582"/>
    <w:rsid w:val="00801703"/>
    <w:rsid w:val="00801939"/>
    <w:rsid w:val="00801E68"/>
    <w:rsid w:val="0080243C"/>
    <w:rsid w:val="008024B9"/>
    <w:rsid w:val="00802E59"/>
    <w:rsid w:val="008032BD"/>
    <w:rsid w:val="008038A7"/>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2E"/>
    <w:rsid w:val="00824748"/>
    <w:rsid w:val="00824822"/>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69"/>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0B4"/>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4A34"/>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37E"/>
    <w:rsid w:val="00850502"/>
    <w:rsid w:val="00850998"/>
    <w:rsid w:val="00850F67"/>
    <w:rsid w:val="00851185"/>
    <w:rsid w:val="0085131B"/>
    <w:rsid w:val="00851793"/>
    <w:rsid w:val="008528F3"/>
    <w:rsid w:val="0085392E"/>
    <w:rsid w:val="00853AF9"/>
    <w:rsid w:val="00853B4E"/>
    <w:rsid w:val="00853F08"/>
    <w:rsid w:val="00854200"/>
    <w:rsid w:val="00854490"/>
    <w:rsid w:val="00854B30"/>
    <w:rsid w:val="00854EDE"/>
    <w:rsid w:val="00855AF6"/>
    <w:rsid w:val="00855DFE"/>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4BE"/>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13C"/>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0E77"/>
    <w:rsid w:val="00891475"/>
    <w:rsid w:val="00891487"/>
    <w:rsid w:val="00891508"/>
    <w:rsid w:val="00891B06"/>
    <w:rsid w:val="00891D6B"/>
    <w:rsid w:val="00892B7F"/>
    <w:rsid w:val="00892C3E"/>
    <w:rsid w:val="00892DF0"/>
    <w:rsid w:val="00892F75"/>
    <w:rsid w:val="008930C5"/>
    <w:rsid w:val="0089355D"/>
    <w:rsid w:val="00893A3B"/>
    <w:rsid w:val="00893E9F"/>
    <w:rsid w:val="00894188"/>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D8E"/>
    <w:rsid w:val="008C7F10"/>
    <w:rsid w:val="008C7F4D"/>
    <w:rsid w:val="008D03EF"/>
    <w:rsid w:val="008D05FC"/>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278"/>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7CF"/>
    <w:rsid w:val="008F7900"/>
    <w:rsid w:val="0090065D"/>
    <w:rsid w:val="009008FD"/>
    <w:rsid w:val="00900B57"/>
    <w:rsid w:val="00900F38"/>
    <w:rsid w:val="009010B5"/>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47"/>
    <w:rsid w:val="00915BD7"/>
    <w:rsid w:val="00915E07"/>
    <w:rsid w:val="0091639D"/>
    <w:rsid w:val="009163F2"/>
    <w:rsid w:val="00916553"/>
    <w:rsid w:val="0091679C"/>
    <w:rsid w:val="00916C1D"/>
    <w:rsid w:val="00917569"/>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07D"/>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3B1"/>
    <w:rsid w:val="009366F0"/>
    <w:rsid w:val="00936885"/>
    <w:rsid w:val="00936B68"/>
    <w:rsid w:val="00936CC3"/>
    <w:rsid w:val="00936ED8"/>
    <w:rsid w:val="009370E1"/>
    <w:rsid w:val="009370FC"/>
    <w:rsid w:val="00937560"/>
    <w:rsid w:val="00937C62"/>
    <w:rsid w:val="00940600"/>
    <w:rsid w:val="00940BD8"/>
    <w:rsid w:val="00940BDD"/>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9D4"/>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3F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1F"/>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AD9"/>
    <w:rsid w:val="00971DB8"/>
    <w:rsid w:val="0097265B"/>
    <w:rsid w:val="00972C7A"/>
    <w:rsid w:val="00972D9C"/>
    <w:rsid w:val="009732AB"/>
    <w:rsid w:val="0097352A"/>
    <w:rsid w:val="0097352E"/>
    <w:rsid w:val="00973D15"/>
    <w:rsid w:val="00973F5D"/>
    <w:rsid w:val="00974857"/>
    <w:rsid w:val="00974CFB"/>
    <w:rsid w:val="00974F5D"/>
    <w:rsid w:val="0097502C"/>
    <w:rsid w:val="009753DE"/>
    <w:rsid w:val="00976432"/>
    <w:rsid w:val="00976E1A"/>
    <w:rsid w:val="0097743A"/>
    <w:rsid w:val="00977674"/>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78"/>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2CD"/>
    <w:rsid w:val="009A6BC5"/>
    <w:rsid w:val="009A6E2A"/>
    <w:rsid w:val="009A71A4"/>
    <w:rsid w:val="009A72E2"/>
    <w:rsid w:val="009A7458"/>
    <w:rsid w:val="009A75CA"/>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E3D"/>
    <w:rsid w:val="009B51BA"/>
    <w:rsid w:val="009B51C7"/>
    <w:rsid w:val="009B5215"/>
    <w:rsid w:val="009B5264"/>
    <w:rsid w:val="009B5328"/>
    <w:rsid w:val="009B5413"/>
    <w:rsid w:val="009B5B52"/>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3D5F"/>
    <w:rsid w:val="009C458C"/>
    <w:rsid w:val="009C458E"/>
    <w:rsid w:val="009C45B5"/>
    <w:rsid w:val="009C4A36"/>
    <w:rsid w:val="009C4CA2"/>
    <w:rsid w:val="009C4D99"/>
    <w:rsid w:val="009C5126"/>
    <w:rsid w:val="009C519E"/>
    <w:rsid w:val="009C52CB"/>
    <w:rsid w:val="009C52E9"/>
    <w:rsid w:val="009C5587"/>
    <w:rsid w:val="009C5603"/>
    <w:rsid w:val="009C58B4"/>
    <w:rsid w:val="009C5ABA"/>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37C"/>
    <w:rsid w:val="009E05BD"/>
    <w:rsid w:val="009E0E31"/>
    <w:rsid w:val="009E16F7"/>
    <w:rsid w:val="009E1EA2"/>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0BC"/>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1EB3"/>
    <w:rsid w:val="009F2287"/>
    <w:rsid w:val="009F25E1"/>
    <w:rsid w:val="009F26B9"/>
    <w:rsid w:val="009F30CB"/>
    <w:rsid w:val="009F36C9"/>
    <w:rsid w:val="009F3700"/>
    <w:rsid w:val="009F38D6"/>
    <w:rsid w:val="009F3A26"/>
    <w:rsid w:val="009F3FBC"/>
    <w:rsid w:val="009F44D2"/>
    <w:rsid w:val="009F4947"/>
    <w:rsid w:val="009F4DE3"/>
    <w:rsid w:val="009F5896"/>
    <w:rsid w:val="009F6574"/>
    <w:rsid w:val="009F676F"/>
    <w:rsid w:val="009F70A3"/>
    <w:rsid w:val="009F71E2"/>
    <w:rsid w:val="009F7670"/>
    <w:rsid w:val="009F7D79"/>
    <w:rsid w:val="00A009FA"/>
    <w:rsid w:val="00A00A3E"/>
    <w:rsid w:val="00A00CE6"/>
    <w:rsid w:val="00A01552"/>
    <w:rsid w:val="00A01577"/>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AC3"/>
    <w:rsid w:val="00A150E4"/>
    <w:rsid w:val="00A15153"/>
    <w:rsid w:val="00A1561C"/>
    <w:rsid w:val="00A15910"/>
    <w:rsid w:val="00A15C8B"/>
    <w:rsid w:val="00A167B0"/>
    <w:rsid w:val="00A16A31"/>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659"/>
    <w:rsid w:val="00A25CC0"/>
    <w:rsid w:val="00A26006"/>
    <w:rsid w:val="00A264D2"/>
    <w:rsid w:val="00A2677B"/>
    <w:rsid w:val="00A26789"/>
    <w:rsid w:val="00A26885"/>
    <w:rsid w:val="00A27077"/>
    <w:rsid w:val="00A272EF"/>
    <w:rsid w:val="00A27858"/>
    <w:rsid w:val="00A278EE"/>
    <w:rsid w:val="00A279BD"/>
    <w:rsid w:val="00A27B9A"/>
    <w:rsid w:val="00A30006"/>
    <w:rsid w:val="00A303CC"/>
    <w:rsid w:val="00A30C91"/>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5F0C"/>
    <w:rsid w:val="00A466FB"/>
    <w:rsid w:val="00A46765"/>
    <w:rsid w:val="00A4678F"/>
    <w:rsid w:val="00A46BCA"/>
    <w:rsid w:val="00A47469"/>
    <w:rsid w:val="00A47672"/>
    <w:rsid w:val="00A4777A"/>
    <w:rsid w:val="00A47C4F"/>
    <w:rsid w:val="00A47FE6"/>
    <w:rsid w:val="00A5003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15"/>
    <w:rsid w:val="00A76B6D"/>
    <w:rsid w:val="00A76DA0"/>
    <w:rsid w:val="00A77222"/>
    <w:rsid w:val="00A7783E"/>
    <w:rsid w:val="00A77DFD"/>
    <w:rsid w:val="00A77E21"/>
    <w:rsid w:val="00A806D7"/>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1C6F"/>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95C"/>
    <w:rsid w:val="00A97A34"/>
    <w:rsid w:val="00A97F8E"/>
    <w:rsid w:val="00AA0262"/>
    <w:rsid w:val="00AA02A2"/>
    <w:rsid w:val="00AA02D0"/>
    <w:rsid w:val="00AA07C2"/>
    <w:rsid w:val="00AA0C93"/>
    <w:rsid w:val="00AA0E4F"/>
    <w:rsid w:val="00AA0F20"/>
    <w:rsid w:val="00AA11D2"/>
    <w:rsid w:val="00AA14F5"/>
    <w:rsid w:val="00AA1544"/>
    <w:rsid w:val="00AA16BE"/>
    <w:rsid w:val="00AA19D0"/>
    <w:rsid w:val="00AA1B18"/>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678"/>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15F"/>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C7330"/>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808"/>
    <w:rsid w:val="00AE797F"/>
    <w:rsid w:val="00AE7BA7"/>
    <w:rsid w:val="00AE7F94"/>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AE4"/>
    <w:rsid w:val="00B05E6A"/>
    <w:rsid w:val="00B05EB5"/>
    <w:rsid w:val="00B0602D"/>
    <w:rsid w:val="00B069FC"/>
    <w:rsid w:val="00B06DFC"/>
    <w:rsid w:val="00B07356"/>
    <w:rsid w:val="00B07B61"/>
    <w:rsid w:val="00B07BFB"/>
    <w:rsid w:val="00B07C09"/>
    <w:rsid w:val="00B104B7"/>
    <w:rsid w:val="00B1083F"/>
    <w:rsid w:val="00B113DD"/>
    <w:rsid w:val="00B12315"/>
    <w:rsid w:val="00B1252E"/>
    <w:rsid w:val="00B12BB3"/>
    <w:rsid w:val="00B13003"/>
    <w:rsid w:val="00B13024"/>
    <w:rsid w:val="00B13AA4"/>
    <w:rsid w:val="00B14381"/>
    <w:rsid w:val="00B146CB"/>
    <w:rsid w:val="00B14883"/>
    <w:rsid w:val="00B14A66"/>
    <w:rsid w:val="00B14C1A"/>
    <w:rsid w:val="00B15097"/>
    <w:rsid w:val="00B1521D"/>
    <w:rsid w:val="00B15672"/>
    <w:rsid w:val="00B15D61"/>
    <w:rsid w:val="00B15EA4"/>
    <w:rsid w:val="00B160EF"/>
    <w:rsid w:val="00B16E35"/>
    <w:rsid w:val="00B16EAD"/>
    <w:rsid w:val="00B1783B"/>
    <w:rsid w:val="00B179C7"/>
    <w:rsid w:val="00B17D65"/>
    <w:rsid w:val="00B207BF"/>
    <w:rsid w:val="00B20A89"/>
    <w:rsid w:val="00B211E0"/>
    <w:rsid w:val="00B215CC"/>
    <w:rsid w:val="00B217E8"/>
    <w:rsid w:val="00B21986"/>
    <w:rsid w:val="00B21C2E"/>
    <w:rsid w:val="00B21E2D"/>
    <w:rsid w:val="00B21FD6"/>
    <w:rsid w:val="00B22748"/>
    <w:rsid w:val="00B22E11"/>
    <w:rsid w:val="00B22E7E"/>
    <w:rsid w:val="00B231BE"/>
    <w:rsid w:val="00B232C4"/>
    <w:rsid w:val="00B2391B"/>
    <w:rsid w:val="00B239E4"/>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379ED"/>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E5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5A9"/>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B17"/>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509"/>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8E6"/>
    <w:rsid w:val="00B76977"/>
    <w:rsid w:val="00B769E9"/>
    <w:rsid w:val="00B76FDD"/>
    <w:rsid w:val="00B7718E"/>
    <w:rsid w:val="00B77702"/>
    <w:rsid w:val="00B802C4"/>
    <w:rsid w:val="00B80AAC"/>
    <w:rsid w:val="00B8147B"/>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D2"/>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75"/>
    <w:rsid w:val="00B97CD4"/>
    <w:rsid w:val="00B97FB7"/>
    <w:rsid w:val="00BA0063"/>
    <w:rsid w:val="00BA0419"/>
    <w:rsid w:val="00BA0688"/>
    <w:rsid w:val="00BA06D9"/>
    <w:rsid w:val="00BA08C0"/>
    <w:rsid w:val="00BA0B6C"/>
    <w:rsid w:val="00BA0D24"/>
    <w:rsid w:val="00BA0E2E"/>
    <w:rsid w:val="00BA10EB"/>
    <w:rsid w:val="00BA1457"/>
    <w:rsid w:val="00BA1691"/>
    <w:rsid w:val="00BA16E0"/>
    <w:rsid w:val="00BA180B"/>
    <w:rsid w:val="00BA18C1"/>
    <w:rsid w:val="00BA18E3"/>
    <w:rsid w:val="00BA297B"/>
    <w:rsid w:val="00BA2BF8"/>
    <w:rsid w:val="00BA3A00"/>
    <w:rsid w:val="00BA3D2F"/>
    <w:rsid w:val="00BA3E47"/>
    <w:rsid w:val="00BA4478"/>
    <w:rsid w:val="00BA45FC"/>
    <w:rsid w:val="00BA50B6"/>
    <w:rsid w:val="00BA5BA1"/>
    <w:rsid w:val="00BA5BD7"/>
    <w:rsid w:val="00BA5CED"/>
    <w:rsid w:val="00BA5D40"/>
    <w:rsid w:val="00BA6363"/>
    <w:rsid w:val="00BA66E8"/>
    <w:rsid w:val="00BA68CF"/>
    <w:rsid w:val="00BA7146"/>
    <w:rsid w:val="00BA74E8"/>
    <w:rsid w:val="00BA7828"/>
    <w:rsid w:val="00BA7FC8"/>
    <w:rsid w:val="00BB0269"/>
    <w:rsid w:val="00BB0836"/>
    <w:rsid w:val="00BB0BAE"/>
    <w:rsid w:val="00BB1752"/>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8AE"/>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D64"/>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AFA"/>
    <w:rsid w:val="00BE1D9D"/>
    <w:rsid w:val="00BE2408"/>
    <w:rsid w:val="00BE25B4"/>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BF7B7A"/>
    <w:rsid w:val="00C0053A"/>
    <w:rsid w:val="00C006E4"/>
    <w:rsid w:val="00C006FB"/>
    <w:rsid w:val="00C007E0"/>
    <w:rsid w:val="00C0089E"/>
    <w:rsid w:val="00C008B2"/>
    <w:rsid w:val="00C012A1"/>
    <w:rsid w:val="00C01A16"/>
    <w:rsid w:val="00C01EC8"/>
    <w:rsid w:val="00C02174"/>
    <w:rsid w:val="00C02246"/>
    <w:rsid w:val="00C029D5"/>
    <w:rsid w:val="00C02EE2"/>
    <w:rsid w:val="00C03297"/>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E71"/>
    <w:rsid w:val="00C112BF"/>
    <w:rsid w:val="00C117BE"/>
    <w:rsid w:val="00C126B6"/>
    <w:rsid w:val="00C12DC4"/>
    <w:rsid w:val="00C1314A"/>
    <w:rsid w:val="00C131D7"/>
    <w:rsid w:val="00C13A0E"/>
    <w:rsid w:val="00C14491"/>
    <w:rsid w:val="00C145A0"/>
    <w:rsid w:val="00C1481C"/>
    <w:rsid w:val="00C14CAB"/>
    <w:rsid w:val="00C14CEF"/>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765"/>
    <w:rsid w:val="00C23CB7"/>
    <w:rsid w:val="00C23E10"/>
    <w:rsid w:val="00C24415"/>
    <w:rsid w:val="00C244C9"/>
    <w:rsid w:val="00C24667"/>
    <w:rsid w:val="00C24CEC"/>
    <w:rsid w:val="00C24DEA"/>
    <w:rsid w:val="00C24FB2"/>
    <w:rsid w:val="00C25517"/>
    <w:rsid w:val="00C259D5"/>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198"/>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257"/>
    <w:rsid w:val="00C4461A"/>
    <w:rsid w:val="00C44B7B"/>
    <w:rsid w:val="00C44BDB"/>
    <w:rsid w:val="00C44E1C"/>
    <w:rsid w:val="00C45487"/>
    <w:rsid w:val="00C46892"/>
    <w:rsid w:val="00C46B76"/>
    <w:rsid w:val="00C46C1B"/>
    <w:rsid w:val="00C47167"/>
    <w:rsid w:val="00C472BE"/>
    <w:rsid w:val="00C473D9"/>
    <w:rsid w:val="00C476B3"/>
    <w:rsid w:val="00C478F2"/>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629"/>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523"/>
    <w:rsid w:val="00C66604"/>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70A"/>
    <w:rsid w:val="00C72C80"/>
    <w:rsid w:val="00C72CA7"/>
    <w:rsid w:val="00C7301F"/>
    <w:rsid w:val="00C744D2"/>
    <w:rsid w:val="00C75487"/>
    <w:rsid w:val="00C75861"/>
    <w:rsid w:val="00C75A33"/>
    <w:rsid w:val="00C75A3C"/>
    <w:rsid w:val="00C75BC0"/>
    <w:rsid w:val="00C75DAD"/>
    <w:rsid w:val="00C75FC0"/>
    <w:rsid w:val="00C7675C"/>
    <w:rsid w:val="00C76957"/>
    <w:rsid w:val="00C7733F"/>
    <w:rsid w:val="00C77398"/>
    <w:rsid w:val="00C7776A"/>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51C"/>
    <w:rsid w:val="00C82753"/>
    <w:rsid w:val="00C82780"/>
    <w:rsid w:val="00C828A6"/>
    <w:rsid w:val="00C828C5"/>
    <w:rsid w:val="00C830AB"/>
    <w:rsid w:val="00C8323A"/>
    <w:rsid w:val="00C83465"/>
    <w:rsid w:val="00C835ED"/>
    <w:rsid w:val="00C83873"/>
    <w:rsid w:val="00C83E5E"/>
    <w:rsid w:val="00C849F6"/>
    <w:rsid w:val="00C84E36"/>
    <w:rsid w:val="00C850AD"/>
    <w:rsid w:val="00C85469"/>
    <w:rsid w:val="00C85D92"/>
    <w:rsid w:val="00C85EC0"/>
    <w:rsid w:val="00C86893"/>
    <w:rsid w:val="00C86D7D"/>
    <w:rsid w:val="00C90955"/>
    <w:rsid w:val="00C91097"/>
    <w:rsid w:val="00C912A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757"/>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2FDA"/>
    <w:rsid w:val="00CC3941"/>
    <w:rsid w:val="00CC3BFD"/>
    <w:rsid w:val="00CC3E48"/>
    <w:rsid w:val="00CC3F96"/>
    <w:rsid w:val="00CC4232"/>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548"/>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2E2"/>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284"/>
    <w:rsid w:val="00D02F36"/>
    <w:rsid w:val="00D0338D"/>
    <w:rsid w:val="00D034DA"/>
    <w:rsid w:val="00D03803"/>
    <w:rsid w:val="00D03B8F"/>
    <w:rsid w:val="00D03C49"/>
    <w:rsid w:val="00D0416E"/>
    <w:rsid w:val="00D0474C"/>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A78"/>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A34"/>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573"/>
    <w:rsid w:val="00D36A00"/>
    <w:rsid w:val="00D36F2E"/>
    <w:rsid w:val="00D37134"/>
    <w:rsid w:val="00D37602"/>
    <w:rsid w:val="00D3762C"/>
    <w:rsid w:val="00D37812"/>
    <w:rsid w:val="00D379B2"/>
    <w:rsid w:val="00D37D7B"/>
    <w:rsid w:val="00D37E73"/>
    <w:rsid w:val="00D40065"/>
    <w:rsid w:val="00D40762"/>
    <w:rsid w:val="00D408A8"/>
    <w:rsid w:val="00D40E4B"/>
    <w:rsid w:val="00D41048"/>
    <w:rsid w:val="00D411FE"/>
    <w:rsid w:val="00D4145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6F5"/>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2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62"/>
    <w:rsid w:val="00D70FFC"/>
    <w:rsid w:val="00D71719"/>
    <w:rsid w:val="00D719F9"/>
    <w:rsid w:val="00D7210D"/>
    <w:rsid w:val="00D726EE"/>
    <w:rsid w:val="00D72F45"/>
    <w:rsid w:val="00D731B2"/>
    <w:rsid w:val="00D73592"/>
    <w:rsid w:val="00D73615"/>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921"/>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134"/>
    <w:rsid w:val="00DC6444"/>
    <w:rsid w:val="00DC68C8"/>
    <w:rsid w:val="00DC690A"/>
    <w:rsid w:val="00DC6F12"/>
    <w:rsid w:val="00DC73F6"/>
    <w:rsid w:val="00DC7421"/>
    <w:rsid w:val="00DC781F"/>
    <w:rsid w:val="00DC7B92"/>
    <w:rsid w:val="00DC7BD1"/>
    <w:rsid w:val="00DD029A"/>
    <w:rsid w:val="00DD0731"/>
    <w:rsid w:val="00DD0E90"/>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6B5C"/>
    <w:rsid w:val="00DE714F"/>
    <w:rsid w:val="00DE77E5"/>
    <w:rsid w:val="00DE7824"/>
    <w:rsid w:val="00DE78CE"/>
    <w:rsid w:val="00DE795D"/>
    <w:rsid w:val="00DE7B1D"/>
    <w:rsid w:val="00DE7F24"/>
    <w:rsid w:val="00DF012D"/>
    <w:rsid w:val="00DF0879"/>
    <w:rsid w:val="00DF09EC"/>
    <w:rsid w:val="00DF0C6A"/>
    <w:rsid w:val="00DF0E15"/>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61F"/>
    <w:rsid w:val="00E06723"/>
    <w:rsid w:val="00E06973"/>
    <w:rsid w:val="00E06A4B"/>
    <w:rsid w:val="00E06C0A"/>
    <w:rsid w:val="00E0717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3DF4"/>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030"/>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85D"/>
    <w:rsid w:val="00E45919"/>
    <w:rsid w:val="00E45A0F"/>
    <w:rsid w:val="00E45C17"/>
    <w:rsid w:val="00E45EB8"/>
    <w:rsid w:val="00E45F99"/>
    <w:rsid w:val="00E45FD9"/>
    <w:rsid w:val="00E4613C"/>
    <w:rsid w:val="00E46258"/>
    <w:rsid w:val="00E46273"/>
    <w:rsid w:val="00E46377"/>
    <w:rsid w:val="00E46434"/>
    <w:rsid w:val="00E46482"/>
    <w:rsid w:val="00E472AF"/>
    <w:rsid w:val="00E47698"/>
    <w:rsid w:val="00E476E0"/>
    <w:rsid w:val="00E47795"/>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23"/>
    <w:rsid w:val="00E53CD4"/>
    <w:rsid w:val="00E54141"/>
    <w:rsid w:val="00E54633"/>
    <w:rsid w:val="00E54C80"/>
    <w:rsid w:val="00E54DE0"/>
    <w:rsid w:val="00E54DE9"/>
    <w:rsid w:val="00E551ED"/>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33"/>
    <w:rsid w:val="00E666CC"/>
    <w:rsid w:val="00E66733"/>
    <w:rsid w:val="00E6681A"/>
    <w:rsid w:val="00E66B6C"/>
    <w:rsid w:val="00E66DE6"/>
    <w:rsid w:val="00E67411"/>
    <w:rsid w:val="00E67DD9"/>
    <w:rsid w:val="00E67FE3"/>
    <w:rsid w:val="00E7071B"/>
    <w:rsid w:val="00E70808"/>
    <w:rsid w:val="00E70B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71F"/>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D7B"/>
    <w:rsid w:val="00E85E5D"/>
    <w:rsid w:val="00E86131"/>
    <w:rsid w:val="00E8686C"/>
    <w:rsid w:val="00E86E5A"/>
    <w:rsid w:val="00E876F3"/>
    <w:rsid w:val="00E87D16"/>
    <w:rsid w:val="00E90097"/>
    <w:rsid w:val="00E91549"/>
    <w:rsid w:val="00E91B64"/>
    <w:rsid w:val="00E92328"/>
    <w:rsid w:val="00E923DA"/>
    <w:rsid w:val="00E924CD"/>
    <w:rsid w:val="00E924CF"/>
    <w:rsid w:val="00E92C20"/>
    <w:rsid w:val="00E92E06"/>
    <w:rsid w:val="00E92F0F"/>
    <w:rsid w:val="00E9308C"/>
    <w:rsid w:val="00E93755"/>
    <w:rsid w:val="00E93936"/>
    <w:rsid w:val="00E93C82"/>
    <w:rsid w:val="00E94927"/>
    <w:rsid w:val="00E949FD"/>
    <w:rsid w:val="00E95477"/>
    <w:rsid w:val="00E95492"/>
    <w:rsid w:val="00E95BA0"/>
    <w:rsid w:val="00E95F1A"/>
    <w:rsid w:val="00E962F8"/>
    <w:rsid w:val="00E963B1"/>
    <w:rsid w:val="00E96D54"/>
    <w:rsid w:val="00E96DAC"/>
    <w:rsid w:val="00E9702D"/>
    <w:rsid w:val="00E97321"/>
    <w:rsid w:val="00E979AA"/>
    <w:rsid w:val="00E97D85"/>
    <w:rsid w:val="00EA0184"/>
    <w:rsid w:val="00EA08FA"/>
    <w:rsid w:val="00EA153A"/>
    <w:rsid w:val="00EA15FD"/>
    <w:rsid w:val="00EA1C55"/>
    <w:rsid w:val="00EA1CB2"/>
    <w:rsid w:val="00EA2291"/>
    <w:rsid w:val="00EA23F4"/>
    <w:rsid w:val="00EA2AD7"/>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B0"/>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02"/>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1D"/>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12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762"/>
    <w:rsid w:val="00EF68D3"/>
    <w:rsid w:val="00EF6BE6"/>
    <w:rsid w:val="00EF7468"/>
    <w:rsid w:val="00EF7A28"/>
    <w:rsid w:val="00EF7BED"/>
    <w:rsid w:val="00F00159"/>
    <w:rsid w:val="00F001C1"/>
    <w:rsid w:val="00F00749"/>
    <w:rsid w:val="00F00C09"/>
    <w:rsid w:val="00F00D62"/>
    <w:rsid w:val="00F012F1"/>
    <w:rsid w:val="00F019DD"/>
    <w:rsid w:val="00F026E3"/>
    <w:rsid w:val="00F02BE7"/>
    <w:rsid w:val="00F03753"/>
    <w:rsid w:val="00F0378E"/>
    <w:rsid w:val="00F03EAD"/>
    <w:rsid w:val="00F04983"/>
    <w:rsid w:val="00F04EDC"/>
    <w:rsid w:val="00F0546D"/>
    <w:rsid w:val="00F05996"/>
    <w:rsid w:val="00F05A19"/>
    <w:rsid w:val="00F05AA5"/>
    <w:rsid w:val="00F05C70"/>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4F17"/>
    <w:rsid w:val="00F1521E"/>
    <w:rsid w:val="00F1533D"/>
    <w:rsid w:val="00F15557"/>
    <w:rsid w:val="00F15EF2"/>
    <w:rsid w:val="00F161A7"/>
    <w:rsid w:val="00F16274"/>
    <w:rsid w:val="00F165C4"/>
    <w:rsid w:val="00F1680C"/>
    <w:rsid w:val="00F16BEB"/>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BBC"/>
    <w:rsid w:val="00F40255"/>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507"/>
    <w:rsid w:val="00F466E0"/>
    <w:rsid w:val="00F467F7"/>
    <w:rsid w:val="00F4695A"/>
    <w:rsid w:val="00F470AC"/>
    <w:rsid w:val="00F471B7"/>
    <w:rsid w:val="00F4737B"/>
    <w:rsid w:val="00F47706"/>
    <w:rsid w:val="00F47872"/>
    <w:rsid w:val="00F47D62"/>
    <w:rsid w:val="00F47D6A"/>
    <w:rsid w:val="00F47E1E"/>
    <w:rsid w:val="00F500DA"/>
    <w:rsid w:val="00F50965"/>
    <w:rsid w:val="00F50CCD"/>
    <w:rsid w:val="00F50F82"/>
    <w:rsid w:val="00F50FC2"/>
    <w:rsid w:val="00F51B74"/>
    <w:rsid w:val="00F51C2D"/>
    <w:rsid w:val="00F51D59"/>
    <w:rsid w:val="00F52328"/>
    <w:rsid w:val="00F52868"/>
    <w:rsid w:val="00F528E5"/>
    <w:rsid w:val="00F52FBD"/>
    <w:rsid w:val="00F537A9"/>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4C7"/>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47"/>
    <w:rsid w:val="00F93A97"/>
    <w:rsid w:val="00F93ACE"/>
    <w:rsid w:val="00F93CAF"/>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05C"/>
    <w:rsid w:val="00FA4317"/>
    <w:rsid w:val="00FA46D5"/>
    <w:rsid w:val="00FA49F2"/>
    <w:rsid w:val="00FA4D5C"/>
    <w:rsid w:val="00FA4EB5"/>
    <w:rsid w:val="00FA4EC7"/>
    <w:rsid w:val="00FA518F"/>
    <w:rsid w:val="00FA51D4"/>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1FF"/>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9F1"/>
    <w:rsid w:val="00FE2C2C"/>
    <w:rsid w:val="00FE32DB"/>
    <w:rsid w:val="00FE3D94"/>
    <w:rsid w:val="00FE3EC3"/>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1E1"/>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6E1"/>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B98CC"/>
  <w15:chartTrackingRefBased/>
  <w15:docId w15:val="{C75B8A35-B522-4AC9-B9DD-FE1EDDFFB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2 Char,h2 Char,Heading 2 3GPP,H21,Head 2,l2,TitreProp,Header 2,ITT t2,PA Major Section,Livello 2,R2,Heading 2 Hidden,Head1,2nd level,heading 2,I2,Section Title,Heading2,list2"/>
    <w:basedOn w:val="a"/>
    <w:next w:val="a0"/>
    <w:link w:val="21"/>
    <w:uiPriority w:val="9"/>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954F72"/>
      <w:u w:val="single"/>
    </w:rPr>
  </w:style>
  <w:style w:type="character" w:styleId="a5">
    <w:name w:val="Hyperlink"/>
    <w:uiPriority w:val="99"/>
    <w:rPr>
      <w:color w:val="0000FF"/>
      <w:u w:val="single"/>
    </w:rPr>
  </w:style>
  <w:style w:type="character" w:styleId="a6">
    <w:name w:val="annotation reference"/>
    <w:qFormat/>
    <w:rPr>
      <w:sz w:val="21"/>
      <w:szCs w:val="21"/>
    </w:rPr>
  </w:style>
  <w:style w:type="character" w:customStyle="1" w:styleId="B1Char2">
    <w:name w:val="B1 Char2"/>
    <w:link w:val="B1"/>
    <w:rsid w:val="00691C7A"/>
    <w:rPr>
      <w:rFonts w:ascii="Arial" w:eastAsia="宋体" w:hAnsi="Arial"/>
      <w:sz w:val="32"/>
      <w:szCs w:val="32"/>
      <w:lang w:val="en-GB" w:eastAsia="x-none"/>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11">
    <w:name w:val="批注文字 字符1"/>
    <w:link w:val="a7"/>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a8">
    <w:name w:val="正文文本 字符"/>
    <w:link w:val="a0"/>
    <w:rPr>
      <w:rFonts w:eastAsia="MS Mincho"/>
      <w:szCs w:val="24"/>
      <w:lang w:val="en-US" w:eastAsia="en-US" w:bidi="ar-SA"/>
    </w:rPr>
  </w:style>
  <w:style w:type="character" w:customStyle="1" w:styleId="a9">
    <w:name w:val="批注文字 字符"/>
    <w:uiPriority w:val="99"/>
    <w:qFormat/>
    <w:rPr>
      <w:kern w:val="2"/>
      <w:sz w:val="21"/>
      <w:szCs w:val="24"/>
    </w:rPr>
  </w:style>
  <w:style w:type="character" w:customStyle="1" w:styleId="22">
    <w:name w:val="列表段落 字符2"/>
    <w:aliases w:val="- Bullets 字符2,Lista1 字符2,1st level - Bullet List Paragraph 字符2,List Paragraph1 字符,Lettre d'introduction 字符2,Paragrafo elenco 字符,Normal bullet 2 字符,Bullet list 字符,Numbered List 字符,Task Body 字符,Viñetas (Inicio Parrafo) 字符,3 Txt tabla 字符,목록 단락 字符2"/>
    <w:link w:val="aa"/>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21">
    <w:name w:val="标题 2 字符"/>
    <w:aliases w:val="Head2A 字符,2 字符,H2 字符,UNDERRUBRIK 1-2 字符,DO NOT USE_h2 字符,h2 字符,h21 字符,H2 Char 字符,h2 Char 字符,Heading 2 3GPP 字符,H21 字符,Head 2 字符,l2 字符,TitreProp 字符,Header 2 字符,ITT t2 字符,PA Major Section 字符,Livello 2 字符,R2 字符,Heading 2 Hidden 字符,Head1 字符,I2 字符"/>
    <w:link w:val="20"/>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a1"/>
  </w:style>
  <w:style w:type="character" w:customStyle="1" w:styleId="ab">
    <w:name w:val="题注 字符"/>
    <w:link w:val="ac"/>
    <w:rPr>
      <w:lang w:val="en-GB" w:eastAsia="en-US" w:bidi="ar-SA"/>
    </w:rPr>
  </w:style>
  <w:style w:type="character" w:customStyle="1" w:styleId="ad">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30">
    <w:name w:val="标题 3 字符"/>
    <w:link w:val="3"/>
    <w:rPr>
      <w:rFonts w:ascii="Arial" w:eastAsia="MS Mincho" w:hAnsi="Arial" w:cs="Arial"/>
      <w:b/>
      <w:bCs/>
      <w:sz w:val="26"/>
      <w:szCs w:val="26"/>
      <w:lang w:eastAsia="en-US"/>
    </w:rPr>
  </w:style>
  <w:style w:type="character" w:customStyle="1" w:styleId="ae">
    <w:name w:val="页眉 字符"/>
    <w:link w:val="af"/>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ac">
    <w:name w:val="caption"/>
    <w:basedOn w:val="a"/>
    <w:next w:val="a"/>
    <w:link w:val="ab"/>
    <w:qFormat/>
    <w:pPr>
      <w:overflowPunct w:val="0"/>
      <w:autoSpaceDE w:val="0"/>
      <w:autoSpaceDN w:val="0"/>
      <w:adjustRightInd w:val="0"/>
      <w:spacing w:before="120" w:after="120"/>
      <w:textAlignment w:val="baseline"/>
    </w:pPr>
    <w:rPr>
      <w:szCs w:val="20"/>
      <w:lang w:val="en-GB"/>
    </w:rPr>
  </w:style>
  <w:style w:type="paragraph" w:styleId="af0">
    <w:name w:val="Document Map"/>
    <w:basedOn w:val="a"/>
    <w:semiHidden/>
    <w:pPr>
      <w:shd w:val="clear" w:color="auto" w:fill="000080"/>
    </w:pPr>
  </w:style>
  <w:style w:type="paragraph" w:styleId="af1">
    <w:name w:val="Normal (Web)"/>
    <w:basedOn w:val="a"/>
    <w:uiPriority w:val="99"/>
    <w:unhideWhenUsed/>
    <w:pPr>
      <w:spacing w:before="100" w:beforeAutospacing="1" w:after="100" w:afterAutospacing="1"/>
    </w:pPr>
    <w:rPr>
      <w:rFonts w:eastAsia="宋体"/>
      <w:sz w:val="24"/>
      <w:lang w:val="sv-SE" w:eastAsia="sv-SE"/>
    </w:rPr>
  </w:style>
  <w:style w:type="paragraph" w:styleId="a7">
    <w:name w:val="annotation text"/>
    <w:basedOn w:val="a"/>
    <w:link w:val="11"/>
    <w:uiPriority w:val="99"/>
    <w:qFormat/>
  </w:style>
  <w:style w:type="paragraph" w:styleId="af2">
    <w:name w:val="footer"/>
    <w:basedOn w:val="a"/>
    <w:pPr>
      <w:tabs>
        <w:tab w:val="center" w:pos="4153"/>
        <w:tab w:val="right" w:pos="8306"/>
      </w:tabs>
      <w:snapToGrid w:val="0"/>
    </w:pPr>
    <w:rPr>
      <w:sz w:val="18"/>
      <w:szCs w:val="18"/>
    </w:rPr>
  </w:style>
  <w:style w:type="paragraph" w:styleId="af3">
    <w:name w:val="Normal Indent"/>
    <w:basedOn w:val="a"/>
    <w:uiPriority w:val="99"/>
    <w:unhideWhenUsed/>
    <w:pPr>
      <w:widowControl w:val="0"/>
      <w:ind w:left="720"/>
      <w:jc w:val="both"/>
    </w:pPr>
    <w:rPr>
      <w:rFonts w:eastAsia="宋体"/>
      <w:kern w:val="2"/>
      <w:sz w:val="21"/>
      <w:lang w:eastAsia="zh-CN"/>
    </w:rPr>
  </w:style>
  <w:style w:type="paragraph" w:styleId="a0">
    <w:name w:val="Body Text"/>
    <w:basedOn w:val="a"/>
    <w:link w:val="a8"/>
    <w:pPr>
      <w:spacing w:after="120"/>
      <w:jc w:val="both"/>
    </w:pPr>
    <w:rPr>
      <w:rFonts w:eastAsia="MS Mincho"/>
    </w:rPr>
  </w:style>
  <w:style w:type="paragraph" w:styleId="af4">
    <w:name w:val="annotation subject"/>
    <w:basedOn w:val="a7"/>
    <w:next w:val="a7"/>
    <w:semiHidden/>
    <w:rPr>
      <w:b/>
      <w:bCs/>
    </w:rPr>
  </w:style>
  <w:style w:type="paragraph" w:styleId="31">
    <w:name w:val="List 3"/>
    <w:basedOn w:val="a"/>
    <w:unhideWhenUsed/>
    <w:pPr>
      <w:ind w:leftChars="400" w:left="100" w:hangingChars="200" w:hanging="200"/>
      <w:contextualSpacing/>
    </w:pPr>
  </w:style>
  <w:style w:type="paragraph" w:styleId="af5">
    <w:name w:val="Balloon Text"/>
    <w:basedOn w:val="a"/>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6">
    <w:name w:val="List"/>
    <w:basedOn w:val="a"/>
    <w:pPr>
      <w:ind w:left="283" w:hanging="283"/>
    </w:pPr>
  </w:style>
  <w:style w:type="paragraph" w:styleId="2">
    <w:name w:val="List 2"/>
    <w:basedOn w:val="af6"/>
    <w:pPr>
      <w:numPr>
        <w:numId w:val="1"/>
      </w:numPr>
      <w:tabs>
        <w:tab w:val="left" w:pos="2041"/>
      </w:tabs>
      <w:spacing w:before="180"/>
    </w:pPr>
    <w:rPr>
      <w:rFonts w:ascii="Arial" w:hAnsi="Arial"/>
      <w:sz w:val="22"/>
      <w:szCs w:val="20"/>
    </w:rPr>
  </w:style>
  <w:style w:type="paragraph" w:styleId="af">
    <w:name w:val="header"/>
    <w:basedOn w:val="a"/>
    <w:link w:val="ae"/>
    <w:pPr>
      <w:tabs>
        <w:tab w:val="center" w:pos="4536"/>
        <w:tab w:val="right" w:pos="9072"/>
      </w:tabs>
    </w:pPr>
    <w:rPr>
      <w:rFonts w:ascii="Arial" w:eastAsia="MS Mincho" w:hAnsi="Arial"/>
      <w:b/>
    </w:rPr>
  </w:style>
  <w:style w:type="paragraph" w:styleId="TOC1">
    <w:name w:val="toc 1"/>
    <w:basedOn w:val="a"/>
    <w:next w:val="a"/>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7">
    <w:name w:val="Revision"/>
    <w:uiPriority w:val="99"/>
    <w:semiHidden/>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0"/>
    <w:next w:val="a0"/>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rPr>
      <w:rFonts w:ascii="Times" w:hAnsi="Times"/>
      <w:sz w:val="22"/>
      <w:szCs w:val="20"/>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pPr>
      <w:keepNext/>
      <w:keepLines/>
    </w:pPr>
    <w:rPr>
      <w:rFonts w:ascii="Arial" w:hAnsi="Arial"/>
      <w:sz w:val="18"/>
      <w:szCs w:val="20"/>
      <w:lang w:val="en-GB"/>
    </w:rPr>
  </w:style>
  <w:style w:type="paragraph" w:styleId="aa">
    <w:name w:val="List Paragraph"/>
    <w:aliases w:val="- Bullets,Lista1,1st level - Bullet List Paragraph,List Paragraph1,Lettre d'introduction,Paragrafo elenco,Normal bullet 2,Bullet list,Numbered List,Task Body,Viñetas (Inicio Parrafo),3 Txt tabla,Zerrenda-paragrafoa,Lista viñetas,목록 단락"/>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
    <w:name w:val="B1"/>
    <w:basedOn w:val="20"/>
    <w:link w:val="B1Char2"/>
    <w:qFormat/>
    <w:rsid w:val="00691C7A"/>
    <w:pPr>
      <w:keepLines/>
      <w:numPr>
        <w:numId w:val="19"/>
      </w:numPr>
      <w:overflowPunct w:val="0"/>
      <w:autoSpaceDE w:val="0"/>
      <w:autoSpaceDN w:val="0"/>
      <w:adjustRightInd w:val="0"/>
      <w:spacing w:before="120" w:after="120"/>
      <w:jc w:val="both"/>
      <w:textAlignment w:val="baseline"/>
    </w:pPr>
    <w:rPr>
      <w:rFonts w:eastAsia="宋体" w:cs="Times New Roman"/>
      <w:b w:val="0"/>
      <w:bCs w:val="0"/>
      <w:iCs w:val="0"/>
      <w:sz w:val="32"/>
      <w:szCs w:val="32"/>
      <w:lang w:val="en-GB" w:eastAsia="x-none"/>
    </w:rPr>
  </w:style>
  <w:style w:type="table" w:styleId="af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rsid w:val="00127B83"/>
    <w:rPr>
      <w:rFonts w:ascii="Arial" w:eastAsia="Times New Roman" w:hAnsi="Arial"/>
      <w:b/>
      <w:sz w:val="18"/>
      <w:lang w:val="en-GB" w:eastAsia="en-US"/>
    </w:rPr>
  </w:style>
  <w:style w:type="paragraph" w:customStyle="1" w:styleId="FP">
    <w:name w:val="FP"/>
    <w:basedOn w:val="a"/>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Heading2Char1">
    <w:name w:val="Heading 2 Char1"/>
    <w:aliases w:val="Head2A Char,2 Char,H2 Char1,UNDERRUBRIK 1-2 Char,DO NOT USE_h2 Char,h2 Char1,h21 Char,Heading 2 Char Char,H2 Char Char,h2 Char Char,Heading 2 3GPP Char,H21 Char,Head 2 Char,l2 Char,TitreProp Char,Header 2 Char,ITT t2 Char,Livello 2 Char"/>
    <w:uiPriority w:val="9"/>
    <w:rsid w:val="00691C7A"/>
    <w:rPr>
      <w:rFonts w:ascii="Arial" w:hAnsi="Arial"/>
      <w:sz w:val="32"/>
      <w:szCs w:val="32"/>
      <w:lang w:val="en-GB" w:eastAsia="x-none"/>
    </w:rPr>
  </w:style>
  <w:style w:type="paragraph" w:customStyle="1" w:styleId="1">
    <w:name w:val="样式1"/>
    <w:basedOn w:val="a"/>
    <w:link w:val="14"/>
    <w:qFormat/>
    <w:rsid w:val="00AA1B18"/>
    <w:pPr>
      <w:numPr>
        <w:numId w:val="12"/>
      </w:numPr>
      <w:spacing w:after="120"/>
      <w:jc w:val="both"/>
    </w:pPr>
    <w:rPr>
      <w:rFonts w:ascii="CG Times (WN)" w:eastAsia="宋体" w:hAnsi="CG Times (WN)"/>
      <w:i/>
      <w:kern w:val="2"/>
      <w:lang w:eastAsia="zh-CN"/>
    </w:rPr>
  </w:style>
  <w:style w:type="paragraph" w:customStyle="1" w:styleId="Observation">
    <w:name w:val="Observation. 样式"/>
    <w:basedOn w:val="1"/>
    <w:qFormat/>
    <w:rsid w:val="003B7B0C"/>
  </w:style>
  <w:style w:type="character" w:customStyle="1" w:styleId="14">
    <w:name w:val="样式1 字符"/>
    <w:basedOn w:val="a1"/>
    <w:link w:val="1"/>
    <w:rsid w:val="00AA1B18"/>
    <w:rPr>
      <w:rFonts w:ascii="CG Times (WN)" w:eastAsia="宋体" w:hAnsi="CG Times (WN)"/>
      <w:i/>
      <w:kern w:val="2"/>
      <w:szCs w:val="24"/>
    </w:rPr>
  </w:style>
  <w:style w:type="character" w:styleId="af9">
    <w:name w:val="Strong"/>
    <w:basedOn w:val="a1"/>
    <w:qFormat/>
    <w:rsid w:val="003B7B0C"/>
    <w:rPr>
      <w:b/>
      <w:bCs/>
    </w:rPr>
  </w:style>
  <w:style w:type="paragraph" w:customStyle="1" w:styleId="Observation2">
    <w:name w:val="Observation. 样式2"/>
    <w:basedOn w:val="a"/>
    <w:link w:val="Observation20"/>
    <w:qFormat/>
    <w:rsid w:val="003B7B0C"/>
    <w:rPr>
      <w:rFonts w:eastAsia="宋体"/>
    </w:rPr>
  </w:style>
  <w:style w:type="character" w:customStyle="1" w:styleId="Observation20">
    <w:name w:val="Observation. 样式2 字符"/>
    <w:basedOn w:val="a1"/>
    <w:link w:val="Observation2"/>
    <w:rsid w:val="003B7B0C"/>
    <w:rPr>
      <w:rFonts w:eastAsia="宋体"/>
      <w:szCs w:val="24"/>
      <w:lang w:eastAsia="en-US"/>
    </w:rPr>
  </w:style>
  <w:style w:type="paragraph" w:styleId="afa">
    <w:name w:val="footnote text"/>
    <w:basedOn w:val="a"/>
    <w:link w:val="afb"/>
    <w:semiHidden/>
    <w:unhideWhenUsed/>
    <w:rsid w:val="00C10E71"/>
    <w:pPr>
      <w:snapToGrid w:val="0"/>
    </w:pPr>
    <w:rPr>
      <w:sz w:val="18"/>
      <w:szCs w:val="18"/>
    </w:rPr>
  </w:style>
  <w:style w:type="character" w:customStyle="1" w:styleId="afb">
    <w:name w:val="脚注文本 字符"/>
    <w:basedOn w:val="a1"/>
    <w:link w:val="afa"/>
    <w:semiHidden/>
    <w:rsid w:val="00C10E71"/>
    <w:rPr>
      <w:rFonts w:eastAsia="Times New Roman"/>
      <w:sz w:val="18"/>
      <w:szCs w:val="18"/>
      <w:lang w:eastAsia="en-US"/>
    </w:rPr>
  </w:style>
  <w:style w:type="character" w:styleId="afc">
    <w:name w:val="footnote reference"/>
    <w:basedOn w:val="a1"/>
    <w:semiHidden/>
    <w:unhideWhenUsed/>
    <w:rsid w:val="00C10E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AEF01-DE54-4367-9B6E-27524BEAC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Xiaox (vivo)_F</cp:lastModifiedBy>
  <cp:revision>3</cp:revision>
  <cp:lastPrinted>2011-08-03T09:36:00Z</cp:lastPrinted>
  <dcterms:created xsi:type="dcterms:W3CDTF">2021-08-06T01:22:00Z</dcterms:created>
  <dcterms:modified xsi:type="dcterms:W3CDTF">2021-08-06T01:43:00Z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